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4BBC2F8" w14:textId="0D5E4110" w:rsidR="00E450C0" w:rsidRDefault="00E450C0" w:rsidP="00E450C0">
      <w:pPr>
        <w:pStyle w:val="BU01Titel-Unterzeile"/>
      </w:pPr>
      <w:bookmarkStart w:id="0" w:name="_Toc114128573"/>
      <w:bookmarkStart w:id="1" w:name="_Toc114132613"/>
      <w:r w:rsidRPr="00E450C0">
        <w:t>Material 1: Phänologie der Weinrebe – Entwicklungsstadien von April bis Juni</w:t>
      </w:r>
    </w:p>
    <w:p w14:paraId="40B3637F" w14:textId="4FFFA8DC" w:rsidR="00E450C0" w:rsidRPr="00E450C0" w:rsidRDefault="00E450C0" w:rsidP="00E450C0">
      <w:pPr>
        <w:keepNext/>
        <w:keepLines/>
        <w:spacing w:before="240" w:after="100" w:line="240" w:lineRule="auto"/>
        <w:contextualSpacing/>
        <w:jc w:val="both"/>
        <w:outlineLvl w:val="0"/>
        <w:rPr>
          <w:rFonts w:ascii="Open Sans" w:eastAsiaTheme="majorEastAsia" w:hAnsi="Open Sans" w:cs="Open Sans"/>
          <w:color w:val="000000" w:themeColor="text1"/>
          <w:sz w:val="20"/>
          <w:szCs w:val="20"/>
        </w:rPr>
      </w:pPr>
      <w:r w:rsidRPr="00E450C0">
        <w:rPr>
          <w:rFonts w:ascii="Open Sans" w:eastAsiaTheme="majorEastAsia" w:hAnsi="Open Sans" w:cs="Open Sans"/>
          <w:b/>
          <w:bCs/>
          <w:color w:val="000000" w:themeColor="text1"/>
          <w:sz w:val="20"/>
          <w:szCs w:val="20"/>
        </w:rPr>
        <w:t>Aufgaben:</w:t>
      </w:r>
      <w:r w:rsidRPr="00E450C0">
        <w:rPr>
          <w:rFonts w:ascii="Open Sans" w:eastAsiaTheme="majorEastAsia" w:hAnsi="Open Sans" w:cs="Open Sans"/>
          <w:color w:val="000000" w:themeColor="text1"/>
          <w:sz w:val="20"/>
          <w:szCs w:val="20"/>
        </w:rPr>
        <w:t xml:space="preserve"> 1. Nummeriere die Abbildungen mit den Ziffern 1 bis 6</w:t>
      </w:r>
      <w:r w:rsidR="00F20943">
        <w:rPr>
          <w:rFonts w:ascii="Open Sans" w:eastAsiaTheme="majorEastAsia" w:hAnsi="Open Sans" w:cs="Open Sans"/>
          <w:color w:val="000000" w:themeColor="text1"/>
          <w:sz w:val="20"/>
          <w:szCs w:val="20"/>
        </w:rPr>
        <w:t xml:space="preserve"> in den runden Feldern.</w:t>
      </w:r>
      <w:r w:rsidRPr="00E450C0">
        <w:rPr>
          <w:rFonts w:ascii="Open Sans" w:eastAsiaTheme="majorEastAsia" w:hAnsi="Open Sans" w:cs="Open Sans"/>
          <w:color w:val="000000" w:themeColor="text1"/>
          <w:sz w:val="20"/>
          <w:szCs w:val="20"/>
        </w:rPr>
        <w:t xml:space="preserve"> </w:t>
      </w:r>
      <w:r w:rsidRPr="00E450C0">
        <w:rPr>
          <w:rFonts w:ascii="Open Sans" w:eastAsiaTheme="majorEastAsia" w:hAnsi="Open Sans" w:cs="Open Sans"/>
          <w:color w:val="000000" w:themeColor="text1"/>
          <w:sz w:val="20"/>
          <w:szCs w:val="20"/>
        </w:rPr>
        <w:tab/>
        <w:t>2. B</w:t>
      </w:r>
      <w:r w:rsidR="00F20943">
        <w:rPr>
          <w:rFonts w:ascii="Open Sans" w:eastAsiaTheme="majorEastAsia" w:hAnsi="Open Sans" w:cs="Open Sans"/>
          <w:color w:val="000000" w:themeColor="text1"/>
          <w:sz w:val="20"/>
          <w:szCs w:val="20"/>
        </w:rPr>
        <w:t>eschrift</w:t>
      </w:r>
      <w:r w:rsidRPr="00E450C0">
        <w:rPr>
          <w:rFonts w:ascii="Open Sans" w:eastAsiaTheme="majorEastAsia" w:hAnsi="Open Sans" w:cs="Open Sans"/>
          <w:color w:val="000000" w:themeColor="text1"/>
          <w:sz w:val="20"/>
          <w:szCs w:val="20"/>
        </w:rPr>
        <w:t>e jedes Entwicklungsstadi</w:t>
      </w:r>
      <w:r w:rsidR="00F20943">
        <w:rPr>
          <w:rFonts w:ascii="Open Sans" w:eastAsiaTheme="majorEastAsia" w:hAnsi="Open Sans" w:cs="Open Sans"/>
          <w:color w:val="000000" w:themeColor="text1"/>
          <w:sz w:val="20"/>
          <w:szCs w:val="20"/>
        </w:rPr>
        <w:t>um</w:t>
      </w:r>
      <w:r w:rsidRPr="00E450C0">
        <w:rPr>
          <w:rFonts w:ascii="Open Sans" w:eastAsiaTheme="majorEastAsia" w:hAnsi="Open Sans" w:cs="Open Sans"/>
          <w:color w:val="000000" w:themeColor="text1"/>
          <w:sz w:val="20"/>
          <w:szCs w:val="20"/>
        </w:rPr>
        <w:t xml:space="preserve"> mit einem der folgenden Begriffe: </w:t>
      </w:r>
      <w:r w:rsidRPr="00F20943">
        <w:rPr>
          <w:rFonts w:ascii="Open Sans" w:eastAsiaTheme="majorEastAsia" w:hAnsi="Open Sans" w:cs="Open Sans"/>
          <w:b/>
          <w:bCs/>
          <w:color w:val="000000" w:themeColor="text1"/>
          <w:sz w:val="20"/>
          <w:szCs w:val="20"/>
        </w:rPr>
        <w:t>Austrieb, Wollestadium, Fruchtansatz, Blühbeginn, Knospenschwellung, Gescheinsbildung</w:t>
      </w:r>
      <w:r w:rsidR="00F20943">
        <w:rPr>
          <w:rFonts w:ascii="Open Sans" w:eastAsiaTheme="majorEastAsia" w:hAnsi="Open Sans" w:cs="Open Sans"/>
          <w:color w:val="000000" w:themeColor="text1"/>
          <w:sz w:val="20"/>
          <w:szCs w:val="20"/>
        </w:rPr>
        <w:t xml:space="preserve"> in den eckigen Feldern.</w:t>
      </w:r>
    </w:p>
    <w:p w14:paraId="7E41E321" w14:textId="473C9587" w:rsidR="00E450C0" w:rsidRPr="00E450C0" w:rsidRDefault="0018209A" w:rsidP="00E450C0">
      <w:pPr>
        <w:pStyle w:val="BU02Autor"/>
      </w:pPr>
      <w:r w:rsidRPr="00E450C0">
        <w:rPr>
          <w:rFonts w:ascii="Open Sans" w:hAnsi="Open Sans" w:cs="Open Sans"/>
          <w:noProof/>
          <w:sz w:val="18"/>
          <w:szCs w:val="18"/>
        </w:rPr>
        <w:drawing>
          <wp:anchor distT="0" distB="0" distL="114300" distR="114300" simplePos="0" relativeHeight="251658240" behindDoc="0" locked="0" layoutInCell="1" allowOverlap="1" wp14:anchorId="1C6F3571" wp14:editId="7A4126D1">
            <wp:simplePos x="0" y="0"/>
            <wp:positionH relativeFrom="margin">
              <wp:align>center</wp:align>
            </wp:positionH>
            <wp:positionV relativeFrom="margin">
              <wp:align>bottom</wp:align>
            </wp:positionV>
            <wp:extent cx="7445375" cy="4419600"/>
            <wp:effectExtent l="0" t="0" r="3175" b="0"/>
            <wp:wrapSquare wrapText="bothSides"/>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445375" cy="4419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659D85" w14:textId="77777777" w:rsidR="0018209A" w:rsidRDefault="0018209A" w:rsidP="00E450C0">
      <w:pPr>
        <w:pStyle w:val="BU01Titel-Unterzeile"/>
      </w:pPr>
    </w:p>
    <w:p w14:paraId="2EBDF647" w14:textId="77777777" w:rsidR="0018209A" w:rsidRDefault="0018209A" w:rsidP="00E450C0">
      <w:pPr>
        <w:pStyle w:val="BU01Titel-Unterzeile"/>
      </w:pPr>
    </w:p>
    <w:p w14:paraId="6902DE69" w14:textId="77777777" w:rsidR="0018209A" w:rsidRDefault="0018209A" w:rsidP="00E450C0">
      <w:pPr>
        <w:pStyle w:val="BU01Titel-Unterzeile"/>
      </w:pPr>
    </w:p>
    <w:p w14:paraId="6B9BA1DF" w14:textId="77777777" w:rsidR="0018209A" w:rsidRDefault="0018209A" w:rsidP="00E450C0">
      <w:pPr>
        <w:pStyle w:val="BU01Titel-Unterzeile"/>
      </w:pPr>
    </w:p>
    <w:p w14:paraId="6032FFB0" w14:textId="77777777" w:rsidR="0018209A" w:rsidRDefault="0018209A" w:rsidP="00E450C0">
      <w:pPr>
        <w:pStyle w:val="BU01Titel-Unterzeile"/>
      </w:pPr>
    </w:p>
    <w:p w14:paraId="3F607416" w14:textId="77777777" w:rsidR="0018209A" w:rsidRDefault="0018209A" w:rsidP="00E450C0">
      <w:pPr>
        <w:pStyle w:val="BU01Titel-Unterzeile"/>
      </w:pPr>
    </w:p>
    <w:p w14:paraId="5B5A115E" w14:textId="77777777" w:rsidR="0018209A" w:rsidRDefault="0018209A" w:rsidP="00E450C0">
      <w:pPr>
        <w:pStyle w:val="BU01Titel-Unterzeile"/>
      </w:pPr>
    </w:p>
    <w:p w14:paraId="5B7D5EC9" w14:textId="77777777" w:rsidR="0018209A" w:rsidRDefault="0018209A" w:rsidP="00E450C0">
      <w:pPr>
        <w:pStyle w:val="BU01Titel-Unterzeile"/>
      </w:pPr>
    </w:p>
    <w:p w14:paraId="42455CDE" w14:textId="77777777" w:rsidR="0018209A" w:rsidRDefault="0018209A" w:rsidP="00E450C0">
      <w:pPr>
        <w:pStyle w:val="BU01Titel-Unterzeile"/>
      </w:pPr>
    </w:p>
    <w:p w14:paraId="06C24FD5" w14:textId="5597F957" w:rsidR="00E450C0" w:rsidRDefault="00E450C0" w:rsidP="00E450C0">
      <w:pPr>
        <w:pStyle w:val="BU01Titel-Unterzeile"/>
      </w:pPr>
      <w:r>
        <w:lastRenderedPageBreak/>
        <w:t>M</w:t>
      </w:r>
      <w:r w:rsidRPr="00E450C0">
        <w:t xml:space="preserve">aterial </w:t>
      </w:r>
      <w:r>
        <w:t>2</w:t>
      </w:r>
      <w:r w:rsidRPr="00E450C0">
        <w:t xml:space="preserve">: </w:t>
      </w:r>
      <w:r>
        <w:t>Blüte der Weinrebe</w:t>
      </w:r>
    </w:p>
    <w:p w14:paraId="20DC9638" w14:textId="3EC3875E" w:rsidR="00DE74C3" w:rsidRDefault="00DE74C3" w:rsidP="00DE74C3">
      <w:pPr>
        <w:keepNext/>
        <w:keepLines/>
        <w:spacing w:before="240" w:after="100" w:line="240" w:lineRule="auto"/>
        <w:contextualSpacing/>
        <w:jc w:val="both"/>
        <w:outlineLvl w:val="0"/>
        <w:rPr>
          <w:rFonts w:ascii="Open Sans" w:eastAsiaTheme="majorEastAsia" w:hAnsi="Open Sans" w:cs="Open Sans"/>
          <w:b/>
          <w:bCs/>
          <w:color w:val="000000" w:themeColor="text1"/>
          <w:sz w:val="20"/>
          <w:szCs w:val="20"/>
        </w:rPr>
      </w:pPr>
      <w:r w:rsidRPr="00E450C0">
        <w:rPr>
          <w:rFonts w:ascii="Open Sans" w:eastAsiaTheme="majorEastAsia" w:hAnsi="Open Sans" w:cs="Open Sans"/>
          <w:b/>
          <w:bCs/>
          <w:color w:val="000000" w:themeColor="text1"/>
          <w:sz w:val="20"/>
          <w:szCs w:val="20"/>
        </w:rPr>
        <w:t>Aufgabe:</w:t>
      </w:r>
      <w:r w:rsidR="00B11410">
        <w:rPr>
          <w:rFonts w:ascii="Open Sans" w:eastAsiaTheme="majorEastAsia" w:hAnsi="Open Sans" w:cs="Open Sans"/>
          <w:color w:val="000000" w:themeColor="text1"/>
          <w:sz w:val="20"/>
          <w:szCs w:val="20"/>
        </w:rPr>
        <w:t xml:space="preserve"> Beschrifte die Abbildung mit den folgenden Begriffen: </w:t>
      </w:r>
      <w:r w:rsidR="00B11410" w:rsidRPr="00F20943">
        <w:rPr>
          <w:rFonts w:ascii="Open Sans" w:eastAsiaTheme="majorEastAsia" w:hAnsi="Open Sans" w:cs="Open Sans"/>
          <w:b/>
          <w:bCs/>
          <w:color w:val="000000" w:themeColor="text1"/>
          <w:sz w:val="20"/>
          <w:szCs w:val="20"/>
        </w:rPr>
        <w:t>Offene Blüte, Geschlossene Blüte, Narbe, Staubbeutel, Fruchtknoten</w:t>
      </w:r>
      <w:r w:rsidR="00F20943">
        <w:rPr>
          <w:rFonts w:ascii="Open Sans" w:eastAsiaTheme="majorEastAsia" w:hAnsi="Open Sans" w:cs="Open Sans"/>
          <w:b/>
          <w:bCs/>
          <w:color w:val="000000" w:themeColor="text1"/>
          <w:sz w:val="20"/>
          <w:szCs w:val="20"/>
        </w:rPr>
        <w:t>, Blütenblätter</w:t>
      </w:r>
      <w:r w:rsidR="00B11410" w:rsidRPr="00F20943">
        <w:rPr>
          <w:rFonts w:ascii="Open Sans" w:eastAsiaTheme="majorEastAsia" w:hAnsi="Open Sans" w:cs="Open Sans"/>
          <w:b/>
          <w:bCs/>
          <w:color w:val="000000" w:themeColor="text1"/>
          <w:sz w:val="20"/>
          <w:szCs w:val="20"/>
        </w:rPr>
        <w:t>.</w:t>
      </w:r>
    </w:p>
    <w:p w14:paraId="6E2CEE1A" w14:textId="77777777" w:rsidR="00022C0F" w:rsidRPr="00E450C0" w:rsidRDefault="00022C0F" w:rsidP="00DE74C3">
      <w:pPr>
        <w:keepNext/>
        <w:keepLines/>
        <w:spacing w:before="240" w:after="100" w:line="240" w:lineRule="auto"/>
        <w:contextualSpacing/>
        <w:jc w:val="both"/>
        <w:outlineLvl w:val="0"/>
        <w:rPr>
          <w:rFonts w:ascii="Open Sans" w:eastAsiaTheme="majorEastAsia" w:hAnsi="Open Sans" w:cs="Open Sans"/>
          <w:color w:val="000000" w:themeColor="text1"/>
          <w:sz w:val="20"/>
          <w:szCs w:val="20"/>
        </w:rPr>
      </w:pPr>
    </w:p>
    <w:p w14:paraId="7757706D" w14:textId="06C938AF" w:rsidR="00E450C0" w:rsidRDefault="00F20943" w:rsidP="00420701">
      <w:pPr>
        <w:keepNext/>
        <w:keepLines/>
        <w:spacing w:before="240" w:after="100" w:line="360" w:lineRule="auto"/>
        <w:outlineLvl w:val="0"/>
        <w:rPr>
          <w:rFonts w:ascii="Times New Roman" w:eastAsiaTheme="majorEastAsia" w:hAnsi="Times New Roman" w:cstheme="majorBidi"/>
          <w:color w:val="000000" w:themeColor="text1"/>
          <w:sz w:val="24"/>
          <w:szCs w:val="32"/>
        </w:rPr>
      </w:pPr>
      <w:r>
        <w:rPr>
          <w:rFonts w:ascii="Times New Roman" w:eastAsiaTheme="majorEastAsia" w:hAnsi="Times New Roman" w:cstheme="majorBidi"/>
          <w:noProof/>
          <w:color w:val="000000" w:themeColor="text1"/>
          <w:sz w:val="24"/>
          <w:szCs w:val="32"/>
        </w:rPr>
        <mc:AlternateContent>
          <mc:Choice Requires="wps">
            <w:drawing>
              <wp:anchor distT="0" distB="0" distL="114300" distR="114300" simplePos="0" relativeHeight="251683840" behindDoc="0" locked="0" layoutInCell="1" allowOverlap="1" wp14:anchorId="593D1BBB" wp14:editId="4AD57B52">
                <wp:simplePos x="0" y="0"/>
                <wp:positionH relativeFrom="column">
                  <wp:posOffset>5548414</wp:posOffset>
                </wp:positionH>
                <wp:positionV relativeFrom="paragraph">
                  <wp:posOffset>179070</wp:posOffset>
                </wp:positionV>
                <wp:extent cx="1864062" cy="452882"/>
                <wp:effectExtent l="0" t="0" r="22225" b="23495"/>
                <wp:wrapNone/>
                <wp:docPr id="15" name="Rechteck: abgerundete Ecken 15"/>
                <wp:cNvGraphicFramePr/>
                <a:graphic xmlns:a="http://schemas.openxmlformats.org/drawingml/2006/main">
                  <a:graphicData uri="http://schemas.microsoft.com/office/word/2010/wordprocessingShape">
                    <wps:wsp>
                      <wps:cNvSpPr/>
                      <wps:spPr>
                        <a:xfrm>
                          <a:off x="0" y="0"/>
                          <a:ext cx="1864062" cy="452882"/>
                        </a:xfrm>
                        <a:prstGeom prst="roundRect">
                          <a:avLst/>
                        </a:prstGeom>
                        <a:solidFill>
                          <a:sysClr val="window" lastClr="FFFFFF"/>
                        </a:solidFill>
                        <a:ln w="190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701AC6" id="Rechteck: abgerundete Ecken 15" o:spid="_x0000_s1026" style="position:absolute;margin-left:436.9pt;margin-top:14.1pt;width:146.8pt;height:35.6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" fillcolor="window" strokecolor="windowText" strokeweight="1.5pt">
                <v:stroke joinstyle="miter"/>
              </v:roundrect>
            </w:pict>
          </mc:Fallback>
        </mc:AlternateContent>
      </w:r>
      <w:r w:rsidR="00970756">
        <w:rPr>
          <w:noProof/>
        </w:rPr>
        <w:drawing>
          <wp:anchor distT="0" distB="0" distL="114300" distR="114300" simplePos="0" relativeHeight="251659264" behindDoc="0" locked="0" layoutInCell="1" allowOverlap="1" wp14:anchorId="3187D11D" wp14:editId="61CBB471">
            <wp:simplePos x="0" y="0"/>
            <wp:positionH relativeFrom="margin">
              <wp:align>center</wp:align>
            </wp:positionH>
            <wp:positionV relativeFrom="margin">
              <wp:posOffset>1134794</wp:posOffset>
            </wp:positionV>
            <wp:extent cx="8251825" cy="3674110"/>
            <wp:effectExtent l="0" t="0" r="0" b="2540"/>
            <wp:wrapSquare wrapText="bothSides"/>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251825" cy="36741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42B4B8" w14:textId="1D183349" w:rsidR="008E06A0" w:rsidRDefault="00C14638" w:rsidP="00E450C0">
      <w:pPr>
        <w:keepNext/>
        <w:keepLines/>
        <w:spacing w:before="240" w:after="100" w:line="360" w:lineRule="auto"/>
        <w:outlineLvl w:val="0"/>
        <w:rPr>
          <w:rFonts w:ascii="Times New Roman" w:eastAsiaTheme="majorEastAsia" w:hAnsi="Times New Roman" w:cstheme="majorBidi"/>
          <w:color w:val="000000" w:themeColor="text1"/>
          <w:sz w:val="24"/>
          <w:szCs w:val="32"/>
        </w:rPr>
      </w:pPr>
      <w:r>
        <w:rPr>
          <w:rFonts w:ascii="Times New Roman" w:eastAsiaTheme="majorEastAsia" w:hAnsi="Times New Roman" w:cstheme="majorBidi"/>
          <w:noProof/>
          <w:color w:val="000000" w:themeColor="text1"/>
          <w:sz w:val="24"/>
          <w:szCs w:val="32"/>
        </w:rPr>
        <mc:AlternateContent>
          <mc:Choice Requires="wps">
            <w:drawing>
              <wp:anchor distT="0" distB="0" distL="114300" distR="114300" simplePos="0" relativeHeight="251662336" behindDoc="0" locked="0" layoutInCell="1" allowOverlap="1" wp14:anchorId="018DCAC4" wp14:editId="615BFD0A">
                <wp:simplePos x="0" y="0"/>
                <wp:positionH relativeFrom="column">
                  <wp:posOffset>502285</wp:posOffset>
                </wp:positionH>
                <wp:positionV relativeFrom="paragraph">
                  <wp:posOffset>3298825</wp:posOffset>
                </wp:positionV>
                <wp:extent cx="2786380" cy="562610"/>
                <wp:effectExtent l="0" t="0" r="13970" b="27940"/>
                <wp:wrapNone/>
                <wp:docPr id="1" name="Rechteck: abgerundete Ecken 1"/>
                <wp:cNvGraphicFramePr/>
                <a:graphic xmlns:a="http://schemas.openxmlformats.org/drawingml/2006/main">
                  <a:graphicData uri="http://schemas.microsoft.com/office/word/2010/wordprocessingShape">
                    <wps:wsp>
                      <wps:cNvSpPr/>
                      <wps:spPr>
                        <a:xfrm>
                          <a:off x="0" y="0"/>
                          <a:ext cx="2786380" cy="562610"/>
                        </a:xfrm>
                        <a:prstGeom prst="roundRect">
                          <a:avLst/>
                        </a:prstGeom>
                        <a:solidFill>
                          <a:schemeClr val="bg1">
                            <a:lumMod val="95000"/>
                          </a:schemeClr>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407B71FA" id="Rechteck: abgerundete Ecken 1" o:spid="_x0000_s1026" style="position:absolute;margin-left:39.55pt;margin-top:259.75pt;width:219.4pt;height:44.3pt;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" fillcolor="#f2f2f2 [3052]" strokecolor="black [3213]" strokeweight="1.5pt">
                <v:stroke joinstyle="miter"/>
              </v:roundrect>
            </w:pict>
          </mc:Fallback>
        </mc:AlternateContent>
      </w:r>
      <w:r>
        <w:rPr>
          <w:rFonts w:ascii="Times New Roman" w:eastAsiaTheme="majorEastAsia" w:hAnsi="Times New Roman" w:cstheme="majorBidi"/>
          <w:noProof/>
          <w:color w:val="000000" w:themeColor="text1"/>
          <w:sz w:val="24"/>
          <w:szCs w:val="32"/>
        </w:rPr>
        <mc:AlternateContent>
          <mc:Choice Requires="wps">
            <w:drawing>
              <wp:anchor distT="0" distB="0" distL="114300" distR="114300" simplePos="0" relativeHeight="251664384" behindDoc="0" locked="0" layoutInCell="1" allowOverlap="1" wp14:anchorId="5C115061" wp14:editId="73B5DC51">
                <wp:simplePos x="0" y="0"/>
                <wp:positionH relativeFrom="column">
                  <wp:posOffset>5368175</wp:posOffset>
                </wp:positionH>
                <wp:positionV relativeFrom="paragraph">
                  <wp:posOffset>3300095</wp:posOffset>
                </wp:positionV>
                <wp:extent cx="2786380" cy="562610"/>
                <wp:effectExtent l="0" t="0" r="13970" b="27940"/>
                <wp:wrapNone/>
                <wp:docPr id="2" name="Rechteck: abgerundete Ecken 2"/>
                <wp:cNvGraphicFramePr/>
                <a:graphic xmlns:a="http://schemas.openxmlformats.org/drawingml/2006/main">
                  <a:graphicData uri="http://schemas.microsoft.com/office/word/2010/wordprocessingShape">
                    <wps:wsp>
                      <wps:cNvSpPr/>
                      <wps:spPr>
                        <a:xfrm>
                          <a:off x="0" y="0"/>
                          <a:ext cx="2786380" cy="562610"/>
                        </a:xfrm>
                        <a:prstGeom prst="roundRect">
                          <a:avLst/>
                        </a:prstGeom>
                        <a:solidFill>
                          <a:schemeClr val="bg1">
                            <a:lumMod val="95000"/>
                          </a:schemeClr>
                        </a:solidFill>
                        <a:ln w="190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73024993" id="Rechteck: abgerundete Ecken 2" o:spid="_x0000_s1026" style="position:absolute;margin-left:422.7pt;margin-top:259.85pt;width:219.4pt;height:44.3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" fillcolor="#f2f2f2 [3052]" strokecolor="windowText" strokeweight="1.5pt">
                <v:stroke joinstyle="miter"/>
              </v:roundrect>
            </w:pict>
          </mc:Fallback>
        </mc:AlternateContent>
      </w:r>
      <w:r w:rsidR="00F20943">
        <w:rPr>
          <w:rFonts w:ascii="Times New Roman" w:eastAsiaTheme="majorEastAsia" w:hAnsi="Times New Roman" w:cstheme="majorBidi"/>
          <w:noProof/>
          <w:color w:val="000000" w:themeColor="text1"/>
          <w:sz w:val="24"/>
          <w:szCs w:val="32"/>
        </w:rPr>
        <mc:AlternateContent>
          <mc:Choice Requires="wps">
            <w:drawing>
              <wp:anchor distT="0" distB="0" distL="114300" distR="114300" simplePos="0" relativeHeight="251687936" behindDoc="0" locked="0" layoutInCell="1" allowOverlap="1" wp14:anchorId="66215C6F" wp14:editId="0C182674">
                <wp:simplePos x="0" y="0"/>
                <wp:positionH relativeFrom="column">
                  <wp:posOffset>7448550</wp:posOffset>
                </wp:positionH>
                <wp:positionV relativeFrom="paragraph">
                  <wp:posOffset>1498473</wp:posOffset>
                </wp:positionV>
                <wp:extent cx="1864062" cy="452882"/>
                <wp:effectExtent l="0" t="0" r="22225" b="23495"/>
                <wp:wrapNone/>
                <wp:docPr id="17" name="Rechteck: abgerundete Ecken 17"/>
                <wp:cNvGraphicFramePr/>
                <a:graphic xmlns:a="http://schemas.openxmlformats.org/drawingml/2006/main">
                  <a:graphicData uri="http://schemas.microsoft.com/office/word/2010/wordprocessingShape">
                    <wps:wsp>
                      <wps:cNvSpPr/>
                      <wps:spPr>
                        <a:xfrm>
                          <a:off x="0" y="0"/>
                          <a:ext cx="1864062" cy="452882"/>
                        </a:xfrm>
                        <a:prstGeom prst="roundRect">
                          <a:avLst/>
                        </a:prstGeom>
                        <a:solidFill>
                          <a:sysClr val="window" lastClr="FFFFFF"/>
                        </a:solidFill>
                        <a:ln w="190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682458C" id="Rechteck: abgerundete Ecken 17" o:spid="_x0000_s1026" style="position:absolute;margin-left:586.5pt;margin-top:118pt;width:146.8pt;height:35.6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" fillcolor="window" strokecolor="windowText" strokeweight="1.5pt">
                <v:stroke joinstyle="miter"/>
              </v:roundrect>
            </w:pict>
          </mc:Fallback>
        </mc:AlternateContent>
      </w:r>
      <w:r w:rsidR="00F20943">
        <w:rPr>
          <w:rFonts w:ascii="Times New Roman" w:eastAsiaTheme="majorEastAsia" w:hAnsi="Times New Roman" w:cstheme="majorBidi"/>
          <w:noProof/>
          <w:color w:val="000000" w:themeColor="text1"/>
          <w:sz w:val="24"/>
          <w:szCs w:val="32"/>
        </w:rPr>
        <mc:AlternateContent>
          <mc:Choice Requires="wps">
            <w:drawing>
              <wp:anchor distT="0" distB="0" distL="114300" distR="114300" simplePos="0" relativeHeight="251685888" behindDoc="0" locked="0" layoutInCell="1" allowOverlap="1" wp14:anchorId="6D3A9917" wp14:editId="04AE52A6">
                <wp:simplePos x="0" y="0"/>
                <wp:positionH relativeFrom="column">
                  <wp:posOffset>4566880</wp:posOffset>
                </wp:positionH>
                <wp:positionV relativeFrom="paragraph">
                  <wp:posOffset>2501467</wp:posOffset>
                </wp:positionV>
                <wp:extent cx="1864062" cy="452882"/>
                <wp:effectExtent l="0" t="0" r="22225" b="23495"/>
                <wp:wrapNone/>
                <wp:docPr id="16" name="Rechteck: abgerundete Ecken 16"/>
                <wp:cNvGraphicFramePr/>
                <a:graphic xmlns:a="http://schemas.openxmlformats.org/drawingml/2006/main">
                  <a:graphicData uri="http://schemas.microsoft.com/office/word/2010/wordprocessingShape">
                    <wps:wsp>
                      <wps:cNvSpPr/>
                      <wps:spPr>
                        <a:xfrm>
                          <a:off x="0" y="0"/>
                          <a:ext cx="1864062" cy="452882"/>
                        </a:xfrm>
                        <a:prstGeom prst="roundRect">
                          <a:avLst/>
                        </a:prstGeom>
                        <a:solidFill>
                          <a:sysClr val="window" lastClr="FFFFFF"/>
                        </a:solidFill>
                        <a:ln w="190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3401C2" id="Rechteck: abgerundete Ecken 16" o:spid="_x0000_s1026" style="position:absolute;margin-left:359.6pt;margin-top:196.95pt;width:146.8pt;height:35.6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" fillcolor="window" strokecolor="windowText" strokeweight="1.5pt">
                <v:stroke joinstyle="miter"/>
              </v:roundrect>
            </w:pict>
          </mc:Fallback>
        </mc:AlternateContent>
      </w:r>
      <w:r w:rsidR="00F20943">
        <w:rPr>
          <w:rFonts w:ascii="Times New Roman" w:eastAsiaTheme="majorEastAsia" w:hAnsi="Times New Roman" w:cstheme="majorBidi"/>
          <w:noProof/>
          <w:color w:val="000000" w:themeColor="text1"/>
          <w:sz w:val="24"/>
          <w:szCs w:val="32"/>
        </w:rPr>
        <mc:AlternateContent>
          <mc:Choice Requires="wps">
            <w:drawing>
              <wp:anchor distT="0" distB="0" distL="114300" distR="114300" simplePos="0" relativeHeight="251681792" behindDoc="0" locked="0" layoutInCell="1" allowOverlap="1" wp14:anchorId="6DCE5C82" wp14:editId="518816F3">
                <wp:simplePos x="0" y="0"/>
                <wp:positionH relativeFrom="column">
                  <wp:posOffset>-394213</wp:posOffset>
                </wp:positionH>
                <wp:positionV relativeFrom="paragraph">
                  <wp:posOffset>2054144</wp:posOffset>
                </wp:positionV>
                <wp:extent cx="1864062" cy="452882"/>
                <wp:effectExtent l="0" t="0" r="22225" b="23495"/>
                <wp:wrapNone/>
                <wp:docPr id="14" name="Rechteck: abgerundete Ecken 14"/>
                <wp:cNvGraphicFramePr/>
                <a:graphic xmlns:a="http://schemas.openxmlformats.org/drawingml/2006/main">
                  <a:graphicData uri="http://schemas.microsoft.com/office/word/2010/wordprocessingShape">
                    <wps:wsp>
                      <wps:cNvSpPr/>
                      <wps:spPr>
                        <a:xfrm>
                          <a:off x="0" y="0"/>
                          <a:ext cx="1864062" cy="452882"/>
                        </a:xfrm>
                        <a:prstGeom prst="roundRect">
                          <a:avLst/>
                        </a:prstGeom>
                        <a:solidFill>
                          <a:sysClr val="window" lastClr="FFFFFF"/>
                        </a:solidFill>
                        <a:ln w="190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48A34B3" id="Rechteck: abgerundete Ecken 14" o:spid="_x0000_s1026" style="position:absolute;margin-left:-31.05pt;margin-top:161.75pt;width:146.8pt;height:35.6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" fillcolor="window" strokecolor="windowText" strokeweight="1.5pt">
                <v:stroke joinstyle="miter"/>
              </v:roundrect>
            </w:pict>
          </mc:Fallback>
        </mc:AlternateContent>
      </w:r>
      <w:r w:rsidR="00F20943">
        <w:rPr>
          <w:rFonts w:ascii="Times New Roman" w:eastAsiaTheme="majorEastAsia" w:hAnsi="Times New Roman" w:cstheme="majorBidi"/>
          <w:noProof/>
          <w:color w:val="000000" w:themeColor="text1"/>
          <w:sz w:val="24"/>
          <w:szCs w:val="32"/>
        </w:rPr>
        <mc:AlternateContent>
          <mc:Choice Requires="wps">
            <w:drawing>
              <wp:anchor distT="0" distB="0" distL="114300" distR="114300" simplePos="0" relativeHeight="251673600" behindDoc="0" locked="0" layoutInCell="1" allowOverlap="1" wp14:anchorId="67B1106E" wp14:editId="58E26506">
                <wp:simplePos x="0" y="0"/>
                <wp:positionH relativeFrom="column">
                  <wp:posOffset>931372</wp:posOffset>
                </wp:positionH>
                <wp:positionV relativeFrom="paragraph">
                  <wp:posOffset>1535025</wp:posOffset>
                </wp:positionV>
                <wp:extent cx="781396" cy="482831"/>
                <wp:effectExtent l="0" t="38100" r="57150" b="31750"/>
                <wp:wrapNone/>
                <wp:docPr id="8" name="Gerade Verbindung mit Pfeil 8"/>
                <wp:cNvGraphicFramePr/>
                <a:graphic xmlns:a="http://schemas.openxmlformats.org/drawingml/2006/main">
                  <a:graphicData uri="http://schemas.microsoft.com/office/word/2010/wordprocessingShape">
                    <wps:wsp>
                      <wps:cNvCnPr/>
                      <wps:spPr>
                        <a:xfrm flipH="1">
                          <a:off x="0" y="0"/>
                          <a:ext cx="781396" cy="482831"/>
                        </a:xfrm>
                        <a:prstGeom prst="straightConnector1">
                          <a:avLst/>
                        </a:prstGeom>
                        <a:noFill/>
                        <a:ln w="19050" cap="flat" cmpd="sng" algn="ctr">
                          <a:solidFill>
                            <a:sysClr val="windowText" lastClr="000000"/>
                          </a:solidFill>
                          <a:prstDash val="solid"/>
                          <a:miter lim="800000"/>
                          <a:headEnd type="triangle" w="med" len="med"/>
                          <a:tailEnd type="none" w="med" len="med"/>
                        </a:ln>
                        <a:effectLst/>
                      </wps:spPr>
                      <wps:bodyPr/>
                    </wps:wsp>
                  </a:graphicData>
                </a:graphic>
                <wp14:sizeRelH relativeFrom="margin">
                  <wp14:pctWidth>0</wp14:pctWidth>
                </wp14:sizeRelH>
                <wp14:sizeRelV relativeFrom="margin">
                  <wp14:pctHeight>0</wp14:pctHeight>
                </wp14:sizeRelV>
              </wp:anchor>
            </w:drawing>
          </mc:Choice>
          <mc:Fallback>
            <w:pict>
              <v:shapetype w14:anchorId="1125E0A5" id="_x0000_t32" coordsize="21600,21600" o:spt="32" o:oned="t" path="m,l21600,21600e" filled="f">
                <v:path arrowok="t" fillok="f" o:connecttype="none"/>
                <o:lock v:ext="edit" shapetype="t"/>
              </v:shapetype>
              <v:shape id="Gerade Verbindung mit Pfeil 8" o:spid="_x0000_s1026" type="#_x0000_t32" style="position:absolute;margin-left:73.35pt;margin-top:120.85pt;width:61.55pt;height:38pt;flip:x;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" strokecolor="windowText" strokeweight="1.5pt">
                <v:stroke startarrow="block" joinstyle="miter"/>
              </v:shape>
            </w:pict>
          </mc:Fallback>
        </mc:AlternateContent>
      </w:r>
      <w:r w:rsidR="00F20943">
        <w:rPr>
          <w:rFonts w:ascii="Times New Roman" w:eastAsiaTheme="majorEastAsia" w:hAnsi="Times New Roman" w:cstheme="majorBidi"/>
          <w:noProof/>
          <w:color w:val="000000" w:themeColor="text1"/>
          <w:sz w:val="24"/>
          <w:szCs w:val="32"/>
        </w:rPr>
        <mc:AlternateContent>
          <mc:Choice Requires="wps">
            <w:drawing>
              <wp:anchor distT="0" distB="0" distL="114300" distR="114300" simplePos="0" relativeHeight="251671552" behindDoc="0" locked="0" layoutInCell="1" allowOverlap="1" wp14:anchorId="3E042052" wp14:editId="29672349">
                <wp:simplePos x="0" y="0"/>
                <wp:positionH relativeFrom="column">
                  <wp:posOffset>897694</wp:posOffset>
                </wp:positionH>
                <wp:positionV relativeFrom="paragraph">
                  <wp:posOffset>1724464</wp:posOffset>
                </wp:positionV>
                <wp:extent cx="1002323" cy="303676"/>
                <wp:effectExtent l="0" t="38100" r="64770" b="20320"/>
                <wp:wrapNone/>
                <wp:docPr id="6" name="Gerade Verbindung mit Pfeil 6"/>
                <wp:cNvGraphicFramePr/>
                <a:graphic xmlns:a="http://schemas.openxmlformats.org/drawingml/2006/main">
                  <a:graphicData uri="http://schemas.microsoft.com/office/word/2010/wordprocessingShape">
                    <wps:wsp>
                      <wps:cNvCnPr/>
                      <wps:spPr>
                        <a:xfrm flipH="1">
                          <a:off x="0" y="0"/>
                          <a:ext cx="1002323" cy="303676"/>
                        </a:xfrm>
                        <a:prstGeom prst="straightConnector1">
                          <a:avLst/>
                        </a:prstGeom>
                        <a:noFill/>
                        <a:ln w="19050" cap="flat" cmpd="sng" algn="ctr">
                          <a:solidFill>
                            <a:sysClr val="windowText" lastClr="000000"/>
                          </a:solidFill>
                          <a:prstDash val="solid"/>
                          <a:miter lim="800000"/>
                          <a:headEnd type="triangle" w="med" len="med"/>
                          <a:tailEnd type="none" w="med" len="med"/>
                        </a:ln>
                        <a:effectLst/>
                      </wps:spPr>
                      <wps:bodyPr/>
                    </wps:wsp>
                  </a:graphicData>
                </a:graphic>
                <wp14:sizeRelH relativeFrom="margin">
                  <wp14:pctWidth>0</wp14:pctWidth>
                </wp14:sizeRelH>
                <wp14:sizeRelV relativeFrom="margin">
                  <wp14:pctHeight>0</wp14:pctHeight>
                </wp14:sizeRelV>
              </wp:anchor>
            </w:drawing>
          </mc:Choice>
          <mc:Fallback>
            <w:pict>
              <v:shape w14:anchorId="44321EC0" id="Gerade Verbindung mit Pfeil 6" o:spid="_x0000_s1026" type="#_x0000_t32" style="position:absolute;margin-left:70.7pt;margin-top:135.8pt;width:78.9pt;height:23.9pt;flip:x;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" strokecolor="windowText" strokeweight="1.5pt">
                <v:stroke startarrow="block" joinstyle="miter"/>
              </v:shape>
            </w:pict>
          </mc:Fallback>
        </mc:AlternateContent>
      </w:r>
      <w:r w:rsidR="00F20943">
        <w:rPr>
          <w:rFonts w:ascii="Times New Roman" w:eastAsiaTheme="majorEastAsia" w:hAnsi="Times New Roman" w:cstheme="majorBidi"/>
          <w:noProof/>
          <w:color w:val="000000" w:themeColor="text1"/>
          <w:sz w:val="24"/>
          <w:szCs w:val="32"/>
        </w:rPr>
        <mc:AlternateContent>
          <mc:Choice Requires="wps">
            <w:drawing>
              <wp:anchor distT="0" distB="0" distL="114300" distR="114300" simplePos="0" relativeHeight="251669504" behindDoc="0" locked="0" layoutInCell="1" allowOverlap="1" wp14:anchorId="7E9DE99D" wp14:editId="164EFBBA">
                <wp:simplePos x="0" y="0"/>
                <wp:positionH relativeFrom="column">
                  <wp:posOffset>6181872</wp:posOffset>
                </wp:positionH>
                <wp:positionV relativeFrom="paragraph">
                  <wp:posOffset>1773605</wp:posOffset>
                </wp:positionV>
                <wp:extent cx="563098" cy="700454"/>
                <wp:effectExtent l="0" t="38100" r="66040" b="23495"/>
                <wp:wrapNone/>
                <wp:docPr id="5" name="Gerade Verbindung mit Pfeil 5"/>
                <wp:cNvGraphicFramePr/>
                <a:graphic xmlns:a="http://schemas.openxmlformats.org/drawingml/2006/main">
                  <a:graphicData uri="http://schemas.microsoft.com/office/word/2010/wordprocessingShape">
                    <wps:wsp>
                      <wps:cNvCnPr/>
                      <wps:spPr>
                        <a:xfrm flipH="1">
                          <a:off x="0" y="0"/>
                          <a:ext cx="563098" cy="700454"/>
                        </a:xfrm>
                        <a:prstGeom prst="straightConnector1">
                          <a:avLst/>
                        </a:prstGeom>
                        <a:noFill/>
                        <a:ln w="19050" cap="flat" cmpd="sng" algn="ctr">
                          <a:solidFill>
                            <a:sysClr val="windowText" lastClr="000000"/>
                          </a:solidFill>
                          <a:prstDash val="solid"/>
                          <a:miter lim="800000"/>
                          <a:headEnd type="triangle" w="med" len="med"/>
                          <a:tailEnd type="none" w="med" len="med"/>
                        </a:ln>
                        <a:effectLst/>
                      </wps:spPr>
                      <wps:bodyPr/>
                    </wps:wsp>
                  </a:graphicData>
                </a:graphic>
                <wp14:sizeRelH relativeFrom="margin">
                  <wp14:pctWidth>0</wp14:pctWidth>
                </wp14:sizeRelH>
                <wp14:sizeRelV relativeFrom="margin">
                  <wp14:pctHeight>0</wp14:pctHeight>
                </wp14:sizeRelV>
              </wp:anchor>
            </w:drawing>
          </mc:Choice>
          <mc:Fallback>
            <w:pict>
              <v:shape w14:anchorId="34645BE4" id="Gerade Verbindung mit Pfeil 5" o:spid="_x0000_s1026" type="#_x0000_t32" style="position:absolute;margin-left:486.75pt;margin-top:139.65pt;width:44.35pt;height:55.15pt;flip:x;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" strokecolor="windowText" strokeweight="1.5pt">
                <v:stroke startarrow="block" joinstyle="miter"/>
              </v:shape>
            </w:pict>
          </mc:Fallback>
        </mc:AlternateContent>
      </w:r>
      <w:r w:rsidR="00F20943">
        <w:rPr>
          <w:rFonts w:ascii="Times New Roman" w:eastAsiaTheme="majorEastAsia" w:hAnsi="Times New Roman" w:cstheme="majorBidi"/>
          <w:noProof/>
          <w:color w:val="000000" w:themeColor="text1"/>
          <w:sz w:val="24"/>
          <w:szCs w:val="32"/>
        </w:rPr>
        <mc:AlternateContent>
          <mc:Choice Requires="wps">
            <w:drawing>
              <wp:anchor distT="0" distB="0" distL="114300" distR="114300" simplePos="0" relativeHeight="251665408" behindDoc="0" locked="0" layoutInCell="1" allowOverlap="1" wp14:anchorId="114B787E" wp14:editId="40278A8E">
                <wp:simplePos x="0" y="0"/>
                <wp:positionH relativeFrom="column">
                  <wp:posOffset>7564315</wp:posOffset>
                </wp:positionH>
                <wp:positionV relativeFrom="paragraph">
                  <wp:posOffset>884848</wp:posOffset>
                </wp:positionV>
                <wp:extent cx="498231" cy="594946"/>
                <wp:effectExtent l="38100" t="38100" r="35560" b="34290"/>
                <wp:wrapNone/>
                <wp:docPr id="3" name="Gerade Verbindung mit Pfeil 3"/>
                <wp:cNvGraphicFramePr/>
                <a:graphic xmlns:a="http://schemas.openxmlformats.org/drawingml/2006/main">
                  <a:graphicData uri="http://schemas.microsoft.com/office/word/2010/wordprocessingShape">
                    <wps:wsp>
                      <wps:cNvCnPr/>
                      <wps:spPr>
                        <a:xfrm>
                          <a:off x="0" y="0"/>
                          <a:ext cx="498231" cy="594946"/>
                        </a:xfrm>
                        <a:prstGeom prst="straightConnector1">
                          <a:avLst/>
                        </a:prstGeom>
                        <a:ln w="19050">
                          <a:headEnd type="triangle" w="med" len="med"/>
                          <a:tailEnd type="none" w="med" len="med"/>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4CF0547" id="Gerade Verbindung mit Pfeil 3" o:spid="_x0000_s1026" type="#_x0000_t32" style="position:absolute;margin-left:595.6pt;margin-top:69.65pt;width:39.25pt;height:46.8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" strokecolor="black [3200]" strokeweight="1.5pt">
                <v:stroke startarrow="block" joinstyle="miter"/>
              </v:shape>
            </w:pict>
          </mc:Fallback>
        </mc:AlternateContent>
      </w:r>
      <w:r w:rsidR="00F20943">
        <w:rPr>
          <w:rFonts w:ascii="Times New Roman" w:eastAsiaTheme="majorEastAsia" w:hAnsi="Times New Roman" w:cstheme="majorBidi"/>
          <w:noProof/>
          <w:color w:val="000000" w:themeColor="text1"/>
          <w:sz w:val="24"/>
          <w:szCs w:val="32"/>
        </w:rPr>
        <mc:AlternateContent>
          <mc:Choice Requires="wps">
            <w:drawing>
              <wp:anchor distT="0" distB="0" distL="114300" distR="114300" simplePos="0" relativeHeight="251667456" behindDoc="0" locked="0" layoutInCell="1" allowOverlap="1" wp14:anchorId="7017CA96" wp14:editId="447449DE">
                <wp:simplePos x="0" y="0"/>
                <wp:positionH relativeFrom="column">
                  <wp:posOffset>6498394</wp:posOffset>
                </wp:positionH>
                <wp:positionV relativeFrom="paragraph">
                  <wp:posOffset>258396</wp:posOffset>
                </wp:positionV>
                <wp:extent cx="263769" cy="879231"/>
                <wp:effectExtent l="0" t="0" r="79375" b="54610"/>
                <wp:wrapNone/>
                <wp:docPr id="4" name="Gerade Verbindung mit Pfeil 4"/>
                <wp:cNvGraphicFramePr/>
                <a:graphic xmlns:a="http://schemas.openxmlformats.org/drawingml/2006/main">
                  <a:graphicData uri="http://schemas.microsoft.com/office/word/2010/wordprocessingShape">
                    <wps:wsp>
                      <wps:cNvCnPr/>
                      <wps:spPr>
                        <a:xfrm flipH="1" flipV="1">
                          <a:off x="0" y="0"/>
                          <a:ext cx="263769" cy="879231"/>
                        </a:xfrm>
                        <a:prstGeom prst="straightConnector1">
                          <a:avLst/>
                        </a:prstGeom>
                        <a:noFill/>
                        <a:ln w="19050" cap="flat" cmpd="sng" algn="ctr">
                          <a:solidFill>
                            <a:sysClr val="windowText" lastClr="000000"/>
                          </a:solidFill>
                          <a:prstDash val="solid"/>
                          <a:miter lim="800000"/>
                          <a:headEnd type="triangle" w="med" len="med"/>
                          <a:tailEnd type="none" w="med" len="med"/>
                        </a:ln>
                        <a:effectLst/>
                      </wps:spPr>
                      <wps:bodyPr/>
                    </wps:wsp>
                  </a:graphicData>
                </a:graphic>
                <wp14:sizeRelH relativeFrom="margin">
                  <wp14:pctWidth>0</wp14:pctWidth>
                </wp14:sizeRelH>
                <wp14:sizeRelV relativeFrom="margin">
                  <wp14:pctHeight>0</wp14:pctHeight>
                </wp14:sizeRelV>
              </wp:anchor>
            </w:drawing>
          </mc:Choice>
          <mc:Fallback>
            <w:pict>
              <v:shape w14:anchorId="7B6B9187" id="Gerade Verbindung mit Pfeil 4" o:spid="_x0000_s1026" type="#_x0000_t32" style="position:absolute;margin-left:511.7pt;margin-top:20.35pt;width:20.75pt;height:69.25pt;flip:x 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" strokecolor="windowText" strokeweight="1.5pt">
                <v:stroke startarrow="block" joinstyle="miter"/>
              </v:shape>
            </w:pict>
          </mc:Fallback>
        </mc:AlternateContent>
      </w:r>
      <w:r w:rsidR="00420701">
        <w:rPr>
          <w:rFonts w:ascii="Times New Roman" w:eastAsiaTheme="majorEastAsia" w:hAnsi="Times New Roman" w:cstheme="majorBidi"/>
          <w:color w:val="000000" w:themeColor="text1"/>
          <w:sz w:val="24"/>
          <w:szCs w:val="32"/>
        </w:rPr>
        <w:br w:type="textWrapping" w:clear="all"/>
      </w:r>
      <w:bookmarkEnd w:id="0"/>
      <w:bookmarkEnd w:id="1"/>
    </w:p>
    <w:p w14:paraId="4318A49D" w14:textId="3F576540" w:rsidR="008E06A0" w:rsidRDefault="008E06A0" w:rsidP="00420701">
      <w:pPr>
        <w:spacing w:after="100" w:line="240" w:lineRule="auto"/>
        <w:jc w:val="both"/>
        <w:rPr>
          <w:rFonts w:ascii="Times New Roman" w:eastAsiaTheme="majorEastAsia" w:hAnsi="Times New Roman" w:cstheme="majorBidi"/>
          <w:color w:val="000000" w:themeColor="text1"/>
          <w:sz w:val="24"/>
          <w:szCs w:val="32"/>
        </w:rPr>
      </w:pPr>
    </w:p>
    <w:p w14:paraId="67C7FE6F" w14:textId="10E8B946" w:rsidR="008E06A0" w:rsidRDefault="008E06A0" w:rsidP="00E450C0">
      <w:pPr>
        <w:tabs>
          <w:tab w:val="left" w:pos="12703"/>
        </w:tabs>
        <w:rPr>
          <w:rFonts w:ascii="Chalkboard" w:eastAsia="Times New Roman" w:hAnsi="Chalkboard" w:cs="Times New Roman"/>
          <w:b/>
          <w:bCs/>
          <w:sz w:val="24"/>
          <w:szCs w:val="24"/>
          <w:lang w:eastAsia="de-DE"/>
        </w:rPr>
        <w:sectPr w:rsidR="008E06A0" w:rsidSect="00420701">
          <w:headerReference w:type="even" r:id="rId10"/>
          <w:headerReference w:type="default" r:id="rId11"/>
          <w:footerReference w:type="even" r:id="rId12"/>
          <w:footerReference w:type="default" r:id="rId13"/>
          <w:headerReference w:type="first" r:id="rId14"/>
          <w:footerReference w:type="first" r:id="rId15"/>
          <w:pgSz w:w="16838" w:h="11906" w:orient="landscape" w:code="9"/>
          <w:pgMar w:top="1418" w:right="1418" w:bottom="1418" w:left="1134" w:header="709" w:footer="425" w:gutter="0"/>
          <w:cols w:space="708"/>
          <w:docGrid w:linePitch="360"/>
        </w:sectPr>
      </w:pPr>
    </w:p>
    <w:p w14:paraId="05C77CEF" w14:textId="5319D122" w:rsidR="0055074A" w:rsidRPr="00420701" w:rsidRDefault="0055074A" w:rsidP="0055074A">
      <w:pPr>
        <w:pStyle w:val="BU01Titel-Unterzeile"/>
        <w:rPr>
          <w:rFonts w:eastAsia="Times New Roman"/>
          <w:lang w:eastAsia="de-DE"/>
        </w:rPr>
      </w:pPr>
      <w:r>
        <w:rPr>
          <w:rFonts w:eastAsia="Times New Roman"/>
          <w:lang w:eastAsia="de-DE"/>
        </w:rPr>
        <w:lastRenderedPageBreak/>
        <w:t xml:space="preserve">Material 3: </w:t>
      </w:r>
      <w:r w:rsidR="000D2A0F">
        <w:rPr>
          <w:rFonts w:eastAsia="Times New Roman"/>
          <w:lang w:eastAsia="de-DE"/>
        </w:rPr>
        <w:t>Temperaturdate</w:t>
      </w:r>
      <w:r w:rsidR="00D611DC">
        <w:rPr>
          <w:rFonts w:eastAsia="Times New Roman"/>
          <w:lang w:eastAsia="de-DE"/>
        </w:rPr>
        <w:t xml:space="preserve">n </w:t>
      </w:r>
      <w:r w:rsidR="000D2A0F">
        <w:rPr>
          <w:rFonts w:eastAsia="Times New Roman"/>
          <w:lang w:eastAsia="de-DE"/>
        </w:rPr>
        <w:t>sammeln</w:t>
      </w:r>
    </w:p>
    <w:p w14:paraId="34F9C7FE" w14:textId="2188FB43" w:rsidR="000A0295" w:rsidRPr="00817FC2" w:rsidRDefault="000A0295" w:rsidP="000A0295">
      <w:pPr>
        <w:spacing w:after="0" w:line="240" w:lineRule="auto"/>
        <w:jc w:val="both"/>
        <w:rPr>
          <w:rFonts w:ascii="Open Sans" w:eastAsia="Times New Roman" w:hAnsi="Open Sans" w:cs="Open Sans"/>
          <w:sz w:val="20"/>
          <w:szCs w:val="20"/>
          <w:lang w:eastAsia="de-DE"/>
        </w:rPr>
      </w:pPr>
      <w:r w:rsidRPr="00817FC2">
        <w:rPr>
          <w:rFonts w:ascii="Open Sans" w:eastAsia="Times New Roman" w:hAnsi="Open Sans" w:cs="Open Sans"/>
          <w:sz w:val="20"/>
          <w:szCs w:val="20"/>
          <w:lang w:eastAsia="de-DE"/>
        </w:rPr>
        <w:t xml:space="preserve">In diesem Versuch </w:t>
      </w:r>
      <w:r w:rsidR="00817FC2" w:rsidRPr="00817FC2">
        <w:rPr>
          <w:rFonts w:ascii="Open Sans" w:eastAsia="Times New Roman" w:hAnsi="Open Sans" w:cs="Open Sans"/>
          <w:sz w:val="20"/>
          <w:szCs w:val="20"/>
          <w:lang w:eastAsia="de-DE"/>
        </w:rPr>
        <w:t>werden</w:t>
      </w:r>
      <w:r w:rsidRPr="00817FC2">
        <w:rPr>
          <w:rFonts w:ascii="Open Sans" w:eastAsia="Times New Roman" w:hAnsi="Open Sans" w:cs="Open Sans"/>
          <w:sz w:val="20"/>
          <w:szCs w:val="20"/>
          <w:lang w:eastAsia="de-DE"/>
        </w:rPr>
        <w:t xml:space="preserve"> die Luft- und die Bodentemperatur</w:t>
      </w:r>
      <w:r w:rsidR="000D2A0F" w:rsidRPr="00817FC2">
        <w:rPr>
          <w:rFonts w:ascii="Open Sans" w:eastAsia="Times New Roman" w:hAnsi="Open Sans" w:cs="Open Sans"/>
          <w:sz w:val="20"/>
          <w:szCs w:val="20"/>
          <w:lang w:eastAsia="de-DE"/>
        </w:rPr>
        <w:t xml:space="preserve"> im Weinberg</w:t>
      </w:r>
      <w:r w:rsidRPr="00817FC2">
        <w:rPr>
          <w:rFonts w:ascii="Open Sans" w:eastAsia="Times New Roman" w:hAnsi="Open Sans" w:cs="Open Sans"/>
          <w:sz w:val="20"/>
          <w:szCs w:val="20"/>
          <w:lang w:eastAsia="de-DE"/>
        </w:rPr>
        <w:t xml:space="preserve"> </w:t>
      </w:r>
      <w:r w:rsidR="000D2A0F" w:rsidRPr="00817FC2">
        <w:rPr>
          <w:rFonts w:ascii="Open Sans" w:eastAsia="Times New Roman" w:hAnsi="Open Sans" w:cs="Open Sans"/>
          <w:sz w:val="20"/>
          <w:szCs w:val="20"/>
          <w:lang w:eastAsia="de-DE"/>
        </w:rPr>
        <w:t>gemessen.</w:t>
      </w:r>
    </w:p>
    <w:p w14:paraId="6D7A33E9" w14:textId="77777777" w:rsidR="000A0295" w:rsidRPr="00817FC2" w:rsidRDefault="000A0295" w:rsidP="000A0295">
      <w:pPr>
        <w:spacing w:after="0" w:line="240" w:lineRule="auto"/>
        <w:jc w:val="both"/>
        <w:rPr>
          <w:rFonts w:ascii="Open Sans" w:eastAsia="Times New Roman" w:hAnsi="Open Sans" w:cs="Open Sans"/>
          <w:sz w:val="20"/>
          <w:szCs w:val="20"/>
          <w:lang w:eastAsia="de-DE"/>
        </w:rPr>
      </w:pPr>
    </w:p>
    <w:p w14:paraId="04266D48" w14:textId="776E06AB" w:rsidR="000A0295" w:rsidRPr="00817FC2" w:rsidRDefault="000A0295" w:rsidP="000A0295">
      <w:pPr>
        <w:spacing w:after="0" w:line="240" w:lineRule="auto"/>
        <w:jc w:val="both"/>
        <w:rPr>
          <w:rFonts w:ascii="Open Sans" w:eastAsia="Times New Roman" w:hAnsi="Open Sans" w:cs="Open Sans"/>
          <w:sz w:val="24"/>
          <w:szCs w:val="24"/>
          <w:u w:val="single"/>
          <w:lang w:eastAsia="de-DE"/>
        </w:rPr>
      </w:pPr>
      <w:r w:rsidRPr="00817FC2">
        <w:rPr>
          <w:rFonts w:ascii="Open Sans" w:eastAsia="Times New Roman" w:hAnsi="Open Sans" w:cs="Open Sans"/>
          <w:sz w:val="24"/>
          <w:szCs w:val="24"/>
          <w:u w:val="single"/>
          <w:lang w:eastAsia="de-DE"/>
        </w:rPr>
        <w:t>Material:</w:t>
      </w:r>
    </w:p>
    <w:p w14:paraId="5302C5A2" w14:textId="77777777" w:rsidR="000D2A0F" w:rsidRPr="00817FC2" w:rsidRDefault="000D2A0F" w:rsidP="000A0295">
      <w:pPr>
        <w:spacing w:after="0" w:line="240" w:lineRule="auto"/>
        <w:jc w:val="both"/>
        <w:rPr>
          <w:rFonts w:ascii="Open Sans" w:eastAsia="Times New Roman" w:hAnsi="Open Sans" w:cs="Open Sans"/>
          <w:sz w:val="20"/>
          <w:szCs w:val="20"/>
          <w:u w:val="single"/>
          <w:lang w:eastAsia="de-DE"/>
        </w:rPr>
      </w:pPr>
    </w:p>
    <w:p w14:paraId="513B0B8B" w14:textId="77777777" w:rsidR="000A0295" w:rsidRPr="00817FC2" w:rsidRDefault="000A0295" w:rsidP="000A0295">
      <w:pPr>
        <w:spacing w:after="0" w:line="240" w:lineRule="auto"/>
        <w:jc w:val="both"/>
        <w:rPr>
          <w:rFonts w:ascii="Open Sans" w:eastAsia="Times New Roman" w:hAnsi="Open Sans" w:cs="Open Sans"/>
          <w:sz w:val="20"/>
          <w:szCs w:val="20"/>
          <w:lang w:eastAsia="de-DE"/>
        </w:rPr>
      </w:pPr>
      <w:r w:rsidRPr="00817FC2">
        <w:rPr>
          <w:rFonts w:ascii="Open Sans" w:eastAsia="Times New Roman" w:hAnsi="Open Sans" w:cs="Open Sans"/>
          <w:sz w:val="20"/>
          <w:szCs w:val="20"/>
          <w:lang w:eastAsia="de-DE"/>
        </w:rPr>
        <w:t>Luftthermometer, Bodenthermometer</w:t>
      </w:r>
    </w:p>
    <w:p w14:paraId="6136A9A9" w14:textId="6CC2CBAC" w:rsidR="000A0295" w:rsidRPr="00817FC2" w:rsidRDefault="000A0295" w:rsidP="000A0295">
      <w:pPr>
        <w:spacing w:after="0" w:line="240" w:lineRule="auto"/>
        <w:jc w:val="both"/>
        <w:rPr>
          <w:rFonts w:ascii="Open Sans" w:eastAsia="Times New Roman" w:hAnsi="Open Sans" w:cs="Open Sans"/>
          <w:sz w:val="20"/>
          <w:szCs w:val="20"/>
          <w:lang w:eastAsia="de-DE"/>
        </w:rPr>
      </w:pPr>
    </w:p>
    <w:p w14:paraId="0917B441" w14:textId="2C64A6E7" w:rsidR="000A0295" w:rsidRPr="00817FC2" w:rsidRDefault="000A0295" w:rsidP="000A0295">
      <w:pPr>
        <w:spacing w:after="0" w:line="240" w:lineRule="auto"/>
        <w:jc w:val="both"/>
        <w:rPr>
          <w:rFonts w:ascii="Open Sans" w:eastAsia="Times New Roman" w:hAnsi="Open Sans" w:cs="Open Sans"/>
          <w:noProof/>
          <w:sz w:val="20"/>
          <w:szCs w:val="20"/>
          <w:lang w:eastAsia="de-DE"/>
        </w:rPr>
      </w:pPr>
      <w:r w:rsidRPr="00817FC2">
        <w:rPr>
          <w:rFonts w:ascii="Open Sans" w:eastAsia="Times New Roman" w:hAnsi="Open Sans" w:cs="Open Sans"/>
          <w:sz w:val="24"/>
          <w:szCs w:val="24"/>
          <w:u w:val="single"/>
          <w:lang w:eastAsia="de-DE"/>
        </w:rPr>
        <w:t>Durchführung</w:t>
      </w:r>
      <w:r w:rsidRPr="00817FC2">
        <w:rPr>
          <w:rFonts w:ascii="Open Sans" w:eastAsia="Times New Roman" w:hAnsi="Open Sans" w:cs="Open Sans"/>
          <w:sz w:val="20"/>
          <w:szCs w:val="20"/>
          <w:u w:val="single"/>
          <w:lang w:eastAsia="de-DE"/>
        </w:rPr>
        <w:t>:</w:t>
      </w:r>
      <w:r w:rsidRPr="00817FC2">
        <w:rPr>
          <w:rFonts w:ascii="Open Sans" w:eastAsia="Times New Roman" w:hAnsi="Open Sans" w:cs="Open Sans"/>
          <w:noProof/>
          <w:sz w:val="20"/>
          <w:szCs w:val="20"/>
          <w:lang w:eastAsia="de-DE"/>
        </w:rPr>
        <w:t xml:space="preserve"> </w:t>
      </w:r>
    </w:p>
    <w:p w14:paraId="2C63B799" w14:textId="77777777" w:rsidR="000D2A0F" w:rsidRPr="00817FC2" w:rsidRDefault="000D2A0F" w:rsidP="000A0295">
      <w:pPr>
        <w:spacing w:after="0" w:line="240" w:lineRule="auto"/>
        <w:jc w:val="both"/>
        <w:rPr>
          <w:rFonts w:ascii="Open Sans" w:eastAsia="Times New Roman" w:hAnsi="Open Sans" w:cs="Open Sans"/>
          <w:sz w:val="20"/>
          <w:szCs w:val="20"/>
          <w:u w:val="single"/>
          <w:lang w:eastAsia="de-DE"/>
        </w:rPr>
      </w:pPr>
    </w:p>
    <w:p w14:paraId="6D6ADEC1" w14:textId="6956D80F" w:rsidR="000A0295" w:rsidRPr="00817FC2" w:rsidRDefault="000D2A0F" w:rsidP="000D2A0F">
      <w:pPr>
        <w:spacing w:after="0" w:line="240" w:lineRule="auto"/>
        <w:ind w:left="720"/>
        <w:contextualSpacing/>
        <w:jc w:val="both"/>
        <w:rPr>
          <w:rFonts w:ascii="Open Sans" w:eastAsiaTheme="minorHAnsi" w:hAnsi="Open Sans" w:cs="Open Sans"/>
          <w:sz w:val="20"/>
          <w:szCs w:val="20"/>
        </w:rPr>
      </w:pPr>
      <w:r w:rsidRPr="00817FC2">
        <w:rPr>
          <w:rFonts w:ascii="Open Sans" w:eastAsiaTheme="minorHAnsi" w:hAnsi="Open Sans" w:cs="Open Sans"/>
          <w:sz w:val="20"/>
          <w:szCs w:val="20"/>
        </w:rPr>
        <w:t xml:space="preserve">1. </w:t>
      </w:r>
      <w:r w:rsidR="000A0295" w:rsidRPr="00817FC2">
        <w:rPr>
          <w:rFonts w:ascii="Open Sans" w:eastAsiaTheme="minorHAnsi" w:hAnsi="Open Sans" w:cs="Open Sans"/>
          <w:sz w:val="20"/>
          <w:szCs w:val="20"/>
        </w:rPr>
        <w:t xml:space="preserve">Um die </w:t>
      </w:r>
      <w:r w:rsidR="000A0295" w:rsidRPr="00817FC2">
        <w:rPr>
          <w:rFonts w:ascii="Open Sans" w:eastAsiaTheme="minorHAnsi" w:hAnsi="Open Sans" w:cs="Open Sans"/>
          <w:b/>
          <w:bCs/>
          <w:sz w:val="20"/>
          <w:szCs w:val="20"/>
        </w:rPr>
        <w:t>Lufttemperatur</w:t>
      </w:r>
      <w:r w:rsidR="000A0295" w:rsidRPr="00817FC2">
        <w:rPr>
          <w:rFonts w:ascii="Open Sans" w:eastAsiaTheme="minorHAnsi" w:hAnsi="Open Sans" w:cs="Open Sans"/>
          <w:sz w:val="20"/>
          <w:szCs w:val="20"/>
        </w:rPr>
        <w:t xml:space="preserve"> zu messen, genügt eine Messung in der Mitte des Weinbergs</w:t>
      </w:r>
      <w:r w:rsidRPr="00817FC2">
        <w:rPr>
          <w:rFonts w:ascii="Open Sans" w:eastAsiaTheme="minorHAnsi" w:hAnsi="Open Sans" w:cs="Open Sans"/>
          <w:sz w:val="20"/>
          <w:szCs w:val="20"/>
        </w:rPr>
        <w:t>.</w:t>
      </w:r>
    </w:p>
    <w:p w14:paraId="37F07458" w14:textId="43ABB58E" w:rsidR="000A0295" w:rsidRPr="00817FC2" w:rsidRDefault="000D2A0F" w:rsidP="000A0295">
      <w:pPr>
        <w:numPr>
          <w:ilvl w:val="1"/>
          <w:numId w:val="9"/>
        </w:numPr>
        <w:spacing w:after="0" w:line="240" w:lineRule="auto"/>
        <w:contextualSpacing/>
        <w:jc w:val="both"/>
        <w:rPr>
          <w:rFonts w:ascii="Open Sans" w:eastAsiaTheme="minorHAnsi" w:hAnsi="Open Sans" w:cs="Open Sans"/>
          <w:sz w:val="20"/>
          <w:szCs w:val="20"/>
        </w:rPr>
      </w:pPr>
      <w:r w:rsidRPr="00817FC2">
        <w:rPr>
          <w:rFonts w:ascii="Open Sans" w:eastAsiaTheme="minorHAnsi" w:hAnsi="Open Sans" w:cs="Open Sans"/>
          <w:sz w:val="20"/>
          <w:szCs w:val="20"/>
        </w:rPr>
        <w:t>Halte</w:t>
      </w:r>
      <w:r w:rsidR="000A0295" w:rsidRPr="00817FC2">
        <w:rPr>
          <w:rFonts w:ascii="Open Sans" w:eastAsiaTheme="minorHAnsi" w:hAnsi="Open Sans" w:cs="Open Sans"/>
          <w:sz w:val="20"/>
          <w:szCs w:val="20"/>
        </w:rPr>
        <w:t xml:space="preserve"> das Messgerät für eine Minute in die Luft</w:t>
      </w:r>
      <w:r w:rsidRPr="00817FC2">
        <w:rPr>
          <w:rFonts w:ascii="Open Sans" w:eastAsiaTheme="minorHAnsi" w:hAnsi="Open Sans" w:cs="Open Sans"/>
          <w:sz w:val="20"/>
          <w:szCs w:val="20"/>
        </w:rPr>
        <w:t>.</w:t>
      </w:r>
    </w:p>
    <w:p w14:paraId="1EAC32E8" w14:textId="07B52E70" w:rsidR="000A0295" w:rsidRPr="00817FC2" w:rsidRDefault="000D2A0F" w:rsidP="000A0295">
      <w:pPr>
        <w:numPr>
          <w:ilvl w:val="1"/>
          <w:numId w:val="9"/>
        </w:numPr>
        <w:spacing w:after="0" w:line="240" w:lineRule="auto"/>
        <w:contextualSpacing/>
        <w:jc w:val="both"/>
        <w:rPr>
          <w:rFonts w:ascii="Open Sans" w:eastAsiaTheme="minorHAnsi" w:hAnsi="Open Sans" w:cs="Open Sans"/>
          <w:sz w:val="20"/>
          <w:szCs w:val="20"/>
        </w:rPr>
      </w:pPr>
      <w:proofErr w:type="spellStart"/>
      <w:r w:rsidRPr="00817FC2">
        <w:rPr>
          <w:rFonts w:ascii="Open Sans" w:eastAsiaTheme="minorHAnsi" w:hAnsi="Open Sans" w:cs="Open Sans"/>
          <w:sz w:val="20"/>
          <w:szCs w:val="20"/>
        </w:rPr>
        <w:t>Lies</w:t>
      </w:r>
      <w:proofErr w:type="spellEnd"/>
      <w:r w:rsidRPr="00817FC2">
        <w:rPr>
          <w:rFonts w:ascii="Open Sans" w:eastAsiaTheme="minorHAnsi" w:hAnsi="Open Sans" w:cs="Open Sans"/>
          <w:sz w:val="20"/>
          <w:szCs w:val="20"/>
        </w:rPr>
        <w:t xml:space="preserve"> den</w:t>
      </w:r>
      <w:r w:rsidR="000A0295" w:rsidRPr="00817FC2">
        <w:rPr>
          <w:rFonts w:ascii="Open Sans" w:eastAsiaTheme="minorHAnsi" w:hAnsi="Open Sans" w:cs="Open Sans"/>
          <w:sz w:val="20"/>
          <w:szCs w:val="20"/>
        </w:rPr>
        <w:t xml:space="preserve"> Wert ab und trage ihn in die Tabelle </w:t>
      </w:r>
      <w:r w:rsidRPr="00817FC2">
        <w:rPr>
          <w:rFonts w:ascii="Open Sans" w:eastAsiaTheme="minorHAnsi" w:hAnsi="Open Sans" w:cs="Open Sans"/>
          <w:sz w:val="20"/>
          <w:szCs w:val="20"/>
        </w:rPr>
        <w:t xml:space="preserve">1 </w:t>
      </w:r>
      <w:r w:rsidR="000A0295" w:rsidRPr="00817FC2">
        <w:rPr>
          <w:rFonts w:ascii="Open Sans" w:eastAsiaTheme="minorHAnsi" w:hAnsi="Open Sans" w:cs="Open Sans"/>
          <w:sz w:val="20"/>
          <w:szCs w:val="20"/>
        </w:rPr>
        <w:t>ein</w:t>
      </w:r>
      <w:r w:rsidRPr="00817FC2">
        <w:rPr>
          <w:rFonts w:ascii="Open Sans" w:eastAsiaTheme="minorHAnsi" w:hAnsi="Open Sans" w:cs="Open Sans"/>
          <w:sz w:val="20"/>
          <w:szCs w:val="20"/>
        </w:rPr>
        <w:t>.</w:t>
      </w:r>
    </w:p>
    <w:p w14:paraId="4CC33250" w14:textId="77777777" w:rsidR="000D2A0F" w:rsidRPr="00817FC2" w:rsidRDefault="000D2A0F" w:rsidP="000D2A0F">
      <w:pPr>
        <w:spacing w:after="0" w:line="240" w:lineRule="auto"/>
        <w:ind w:left="1440"/>
        <w:contextualSpacing/>
        <w:jc w:val="both"/>
        <w:rPr>
          <w:rFonts w:ascii="Open Sans" w:eastAsiaTheme="minorHAnsi" w:hAnsi="Open Sans" w:cs="Open Sans"/>
          <w:sz w:val="20"/>
          <w:szCs w:val="20"/>
        </w:rPr>
      </w:pPr>
    </w:p>
    <w:p w14:paraId="4F29A714" w14:textId="7723750E" w:rsidR="000A0295" w:rsidRPr="00817FC2" w:rsidRDefault="000D2A0F" w:rsidP="000D2A0F">
      <w:pPr>
        <w:spacing w:after="0" w:line="240" w:lineRule="auto"/>
        <w:ind w:left="720"/>
        <w:contextualSpacing/>
        <w:jc w:val="both"/>
        <w:rPr>
          <w:rFonts w:ascii="Open Sans" w:eastAsiaTheme="minorHAnsi" w:hAnsi="Open Sans" w:cs="Open Sans"/>
          <w:sz w:val="20"/>
          <w:szCs w:val="20"/>
        </w:rPr>
      </w:pPr>
      <w:r w:rsidRPr="00817FC2">
        <w:rPr>
          <w:rFonts w:ascii="Open Sans" w:eastAsiaTheme="minorHAnsi" w:hAnsi="Open Sans" w:cs="Open Sans"/>
          <w:sz w:val="20"/>
          <w:szCs w:val="20"/>
        </w:rPr>
        <w:t xml:space="preserve">2. </w:t>
      </w:r>
      <w:r w:rsidR="000A0295" w:rsidRPr="00817FC2">
        <w:rPr>
          <w:rFonts w:ascii="Open Sans" w:eastAsiaTheme="minorHAnsi" w:hAnsi="Open Sans" w:cs="Open Sans"/>
          <w:sz w:val="20"/>
          <w:szCs w:val="20"/>
        </w:rPr>
        <w:t xml:space="preserve">Die </w:t>
      </w:r>
      <w:r w:rsidR="000A0295" w:rsidRPr="00817FC2">
        <w:rPr>
          <w:rFonts w:ascii="Open Sans" w:eastAsiaTheme="minorHAnsi" w:hAnsi="Open Sans" w:cs="Open Sans"/>
          <w:b/>
          <w:bCs/>
          <w:sz w:val="20"/>
          <w:szCs w:val="20"/>
        </w:rPr>
        <w:t>Bodentemperatur</w:t>
      </w:r>
      <w:r w:rsidR="000A0295" w:rsidRPr="00817FC2">
        <w:rPr>
          <w:rFonts w:ascii="Open Sans" w:eastAsiaTheme="minorHAnsi" w:hAnsi="Open Sans" w:cs="Open Sans"/>
          <w:sz w:val="20"/>
          <w:szCs w:val="20"/>
        </w:rPr>
        <w:t xml:space="preserve"> wird mit einem Bodenthermometer gemessen</w:t>
      </w:r>
      <w:r w:rsidRPr="00817FC2">
        <w:rPr>
          <w:rFonts w:ascii="Open Sans" w:eastAsiaTheme="minorHAnsi" w:hAnsi="Open Sans" w:cs="Open Sans"/>
          <w:sz w:val="20"/>
          <w:szCs w:val="20"/>
        </w:rPr>
        <w:t>.</w:t>
      </w:r>
    </w:p>
    <w:p w14:paraId="0BFB77F8" w14:textId="264E8430" w:rsidR="000A0295" w:rsidRPr="00817FC2" w:rsidRDefault="000D2A0F" w:rsidP="000A0295">
      <w:pPr>
        <w:numPr>
          <w:ilvl w:val="1"/>
          <w:numId w:val="9"/>
        </w:numPr>
        <w:spacing w:after="0" w:line="240" w:lineRule="auto"/>
        <w:contextualSpacing/>
        <w:jc w:val="both"/>
        <w:rPr>
          <w:rFonts w:ascii="Open Sans" w:eastAsiaTheme="minorHAnsi" w:hAnsi="Open Sans" w:cs="Open Sans"/>
          <w:sz w:val="20"/>
          <w:szCs w:val="20"/>
        </w:rPr>
      </w:pPr>
      <w:r w:rsidRPr="00817FC2">
        <w:rPr>
          <w:rFonts w:ascii="Open Sans" w:eastAsiaTheme="minorHAnsi" w:hAnsi="Open Sans" w:cs="Open Sans"/>
          <w:sz w:val="20"/>
          <w:szCs w:val="20"/>
        </w:rPr>
        <w:t>Miss</w:t>
      </w:r>
      <w:r w:rsidR="000A0295" w:rsidRPr="00817FC2">
        <w:rPr>
          <w:rFonts w:ascii="Open Sans" w:eastAsiaTheme="minorHAnsi" w:hAnsi="Open Sans" w:cs="Open Sans"/>
          <w:sz w:val="20"/>
          <w:szCs w:val="20"/>
        </w:rPr>
        <w:t xml:space="preserve"> die Bodentemperatur vier Mal</w:t>
      </w:r>
      <w:r w:rsidRPr="00817FC2">
        <w:rPr>
          <w:rFonts w:ascii="Open Sans" w:eastAsiaTheme="minorHAnsi" w:hAnsi="Open Sans" w:cs="Open Sans"/>
          <w:sz w:val="20"/>
          <w:szCs w:val="20"/>
        </w:rPr>
        <w:t>.</w:t>
      </w:r>
    </w:p>
    <w:p w14:paraId="4936266E" w14:textId="2D31E0B5" w:rsidR="000A0295" w:rsidRPr="00817FC2" w:rsidRDefault="000A0295" w:rsidP="000A0295">
      <w:pPr>
        <w:numPr>
          <w:ilvl w:val="1"/>
          <w:numId w:val="9"/>
        </w:numPr>
        <w:spacing w:after="0" w:line="240" w:lineRule="auto"/>
        <w:contextualSpacing/>
        <w:jc w:val="both"/>
        <w:rPr>
          <w:rFonts w:ascii="Open Sans" w:eastAsiaTheme="minorHAnsi" w:hAnsi="Open Sans" w:cs="Open Sans"/>
          <w:sz w:val="20"/>
          <w:szCs w:val="20"/>
        </w:rPr>
      </w:pPr>
      <w:r w:rsidRPr="00817FC2">
        <w:rPr>
          <w:rFonts w:ascii="Open Sans" w:eastAsiaTheme="minorHAnsi" w:hAnsi="Open Sans" w:cs="Open Sans"/>
          <w:sz w:val="20"/>
          <w:szCs w:val="20"/>
        </w:rPr>
        <w:t>Verteile die Messungen auf die gesamte Fläche des Weinbergs (z. B. diagonal)</w:t>
      </w:r>
      <w:r w:rsidR="000D2A0F" w:rsidRPr="00817FC2">
        <w:rPr>
          <w:rFonts w:ascii="Open Sans" w:eastAsiaTheme="minorHAnsi" w:hAnsi="Open Sans" w:cs="Open Sans"/>
          <w:sz w:val="20"/>
          <w:szCs w:val="20"/>
        </w:rPr>
        <w:t>.</w:t>
      </w:r>
    </w:p>
    <w:p w14:paraId="3D6D32C9" w14:textId="6D864D3A" w:rsidR="000A0295" w:rsidRPr="00817FC2" w:rsidRDefault="000A0295" w:rsidP="000A0295">
      <w:pPr>
        <w:numPr>
          <w:ilvl w:val="1"/>
          <w:numId w:val="9"/>
        </w:numPr>
        <w:spacing w:after="0" w:line="240" w:lineRule="auto"/>
        <w:contextualSpacing/>
        <w:jc w:val="both"/>
        <w:rPr>
          <w:rFonts w:ascii="Open Sans" w:eastAsiaTheme="minorHAnsi" w:hAnsi="Open Sans" w:cs="Open Sans"/>
          <w:sz w:val="20"/>
          <w:szCs w:val="20"/>
        </w:rPr>
      </w:pPr>
      <w:r w:rsidRPr="00817FC2">
        <w:rPr>
          <w:rFonts w:ascii="Open Sans" w:eastAsiaTheme="minorHAnsi" w:hAnsi="Open Sans" w:cs="Open Sans"/>
          <w:sz w:val="20"/>
          <w:szCs w:val="20"/>
        </w:rPr>
        <w:t>Stecke das Thermometer bis zum Widerstand in den Boden und warte ca. eine Minute, bis sich der Wert nicht mehr verändert</w:t>
      </w:r>
      <w:r w:rsidR="000D2A0F" w:rsidRPr="00817FC2">
        <w:rPr>
          <w:rFonts w:ascii="Open Sans" w:eastAsiaTheme="minorHAnsi" w:hAnsi="Open Sans" w:cs="Open Sans"/>
          <w:sz w:val="20"/>
          <w:szCs w:val="20"/>
        </w:rPr>
        <w:t>.</w:t>
      </w:r>
    </w:p>
    <w:p w14:paraId="21422748" w14:textId="544DA33A" w:rsidR="000A0295" w:rsidRPr="00817FC2" w:rsidRDefault="000D2A0F" w:rsidP="000A0295">
      <w:pPr>
        <w:numPr>
          <w:ilvl w:val="1"/>
          <w:numId w:val="9"/>
        </w:numPr>
        <w:spacing w:after="0" w:line="240" w:lineRule="auto"/>
        <w:contextualSpacing/>
        <w:jc w:val="both"/>
        <w:rPr>
          <w:rFonts w:ascii="Open Sans" w:eastAsiaTheme="minorHAnsi" w:hAnsi="Open Sans" w:cs="Open Sans"/>
          <w:sz w:val="20"/>
          <w:szCs w:val="20"/>
        </w:rPr>
      </w:pPr>
      <w:proofErr w:type="spellStart"/>
      <w:r w:rsidRPr="00817FC2">
        <w:rPr>
          <w:rFonts w:ascii="Open Sans" w:eastAsiaTheme="minorHAnsi" w:hAnsi="Open Sans" w:cs="Open Sans"/>
          <w:sz w:val="20"/>
          <w:szCs w:val="20"/>
        </w:rPr>
        <w:t>Lies</w:t>
      </w:r>
      <w:proofErr w:type="spellEnd"/>
      <w:r w:rsidR="000A0295" w:rsidRPr="00817FC2">
        <w:rPr>
          <w:rFonts w:ascii="Open Sans" w:eastAsiaTheme="minorHAnsi" w:hAnsi="Open Sans" w:cs="Open Sans"/>
          <w:sz w:val="20"/>
          <w:szCs w:val="20"/>
        </w:rPr>
        <w:t xml:space="preserve"> den Wert ab und trage diesen in die Tabelle </w:t>
      </w:r>
      <w:r w:rsidRPr="00817FC2">
        <w:rPr>
          <w:rFonts w:ascii="Open Sans" w:eastAsiaTheme="minorHAnsi" w:hAnsi="Open Sans" w:cs="Open Sans"/>
          <w:sz w:val="20"/>
          <w:szCs w:val="20"/>
        </w:rPr>
        <w:t xml:space="preserve">1 </w:t>
      </w:r>
      <w:r w:rsidR="000A0295" w:rsidRPr="00817FC2">
        <w:rPr>
          <w:rFonts w:ascii="Open Sans" w:eastAsiaTheme="minorHAnsi" w:hAnsi="Open Sans" w:cs="Open Sans"/>
          <w:sz w:val="20"/>
          <w:szCs w:val="20"/>
        </w:rPr>
        <w:t>ein</w:t>
      </w:r>
      <w:r w:rsidRPr="00817FC2">
        <w:rPr>
          <w:rFonts w:ascii="Open Sans" w:eastAsiaTheme="minorHAnsi" w:hAnsi="Open Sans" w:cs="Open Sans"/>
          <w:sz w:val="20"/>
          <w:szCs w:val="20"/>
        </w:rPr>
        <w:t>.</w:t>
      </w:r>
    </w:p>
    <w:p w14:paraId="01E9BBF8" w14:textId="12548C59" w:rsidR="000A0295" w:rsidRPr="00817FC2" w:rsidRDefault="000A0295" w:rsidP="000A0295">
      <w:pPr>
        <w:numPr>
          <w:ilvl w:val="1"/>
          <w:numId w:val="9"/>
        </w:numPr>
        <w:spacing w:after="0" w:line="240" w:lineRule="auto"/>
        <w:contextualSpacing/>
        <w:jc w:val="both"/>
        <w:rPr>
          <w:rFonts w:ascii="Open Sans" w:eastAsiaTheme="minorHAnsi" w:hAnsi="Open Sans" w:cs="Open Sans"/>
          <w:sz w:val="20"/>
          <w:szCs w:val="20"/>
        </w:rPr>
      </w:pPr>
      <w:r w:rsidRPr="00817FC2">
        <w:rPr>
          <w:rFonts w:ascii="Open Sans" w:eastAsiaTheme="minorHAnsi" w:hAnsi="Open Sans" w:cs="Open Sans"/>
          <w:sz w:val="20"/>
          <w:szCs w:val="20"/>
        </w:rPr>
        <w:t>Bilde aus den vier Werten einen Mittelwert und ihn ein</w:t>
      </w:r>
      <w:r w:rsidR="000D2A0F" w:rsidRPr="00817FC2">
        <w:rPr>
          <w:rFonts w:ascii="Open Sans" w:eastAsiaTheme="minorHAnsi" w:hAnsi="Open Sans" w:cs="Open Sans"/>
          <w:sz w:val="20"/>
          <w:szCs w:val="20"/>
        </w:rPr>
        <w:t>.</w:t>
      </w:r>
    </w:p>
    <w:p w14:paraId="09D0DA7E" w14:textId="77777777" w:rsidR="000D2A0F" w:rsidRPr="00817FC2" w:rsidRDefault="000D2A0F" w:rsidP="000A0295">
      <w:pPr>
        <w:spacing w:after="0" w:line="240" w:lineRule="auto"/>
        <w:jc w:val="both"/>
        <w:rPr>
          <w:rFonts w:ascii="Open Sans" w:eastAsia="Times New Roman" w:hAnsi="Open Sans" w:cs="Open Sans"/>
          <w:sz w:val="24"/>
          <w:szCs w:val="24"/>
          <w:u w:val="single"/>
          <w:lang w:eastAsia="de-DE"/>
        </w:rPr>
      </w:pPr>
    </w:p>
    <w:p w14:paraId="7EDCBF27" w14:textId="01FE09F6" w:rsidR="000A0295" w:rsidRPr="00817FC2" w:rsidRDefault="000A0295" w:rsidP="000A0295">
      <w:pPr>
        <w:spacing w:after="0" w:line="240" w:lineRule="auto"/>
        <w:jc w:val="both"/>
        <w:rPr>
          <w:rFonts w:ascii="Open Sans" w:eastAsia="Times New Roman" w:hAnsi="Open Sans" w:cs="Open Sans"/>
          <w:sz w:val="24"/>
          <w:szCs w:val="24"/>
          <w:u w:val="single"/>
          <w:lang w:eastAsia="de-DE"/>
        </w:rPr>
      </w:pPr>
      <w:r w:rsidRPr="00817FC2">
        <w:rPr>
          <w:rFonts w:ascii="Open Sans" w:eastAsia="Times New Roman" w:hAnsi="Open Sans" w:cs="Open Sans"/>
          <w:sz w:val="24"/>
          <w:szCs w:val="24"/>
          <w:u w:val="single"/>
          <w:lang w:eastAsia="de-DE"/>
        </w:rPr>
        <w:t>Ergebnisse:</w:t>
      </w:r>
    </w:p>
    <w:p w14:paraId="759E45DC" w14:textId="77777777" w:rsidR="000A0295" w:rsidRPr="00817FC2" w:rsidRDefault="000A0295" w:rsidP="000A0295">
      <w:pPr>
        <w:spacing w:after="0" w:line="240" w:lineRule="auto"/>
        <w:jc w:val="both"/>
        <w:rPr>
          <w:rFonts w:ascii="Open Sans" w:eastAsia="Times New Roman" w:hAnsi="Open Sans" w:cs="Open Sans"/>
          <w:sz w:val="24"/>
          <w:szCs w:val="24"/>
          <w:u w:val="single"/>
          <w:lang w:eastAsia="de-DE"/>
        </w:rPr>
      </w:pPr>
    </w:p>
    <w:p w14:paraId="68C2737C" w14:textId="3CBEE257" w:rsidR="000A0295" w:rsidRPr="00817FC2" w:rsidRDefault="000A0295" w:rsidP="000D2A0F">
      <w:pPr>
        <w:keepNext/>
        <w:spacing w:after="0" w:line="240" w:lineRule="auto"/>
        <w:rPr>
          <w:rFonts w:ascii="Open Sans" w:eastAsia="Times New Roman" w:hAnsi="Open Sans" w:cs="Open Sans"/>
          <w:color w:val="000000" w:themeColor="text1"/>
          <w:sz w:val="20"/>
          <w:szCs w:val="20"/>
          <w:lang w:eastAsia="de-DE"/>
        </w:rPr>
      </w:pPr>
      <w:r w:rsidRPr="00817FC2">
        <w:rPr>
          <w:rFonts w:ascii="Open Sans" w:eastAsia="Times New Roman" w:hAnsi="Open Sans" w:cs="Open Sans"/>
          <w:color w:val="000000" w:themeColor="text1"/>
          <w:sz w:val="20"/>
          <w:szCs w:val="20"/>
          <w:lang w:eastAsia="de-DE"/>
        </w:rPr>
        <w:t xml:space="preserve">Tabelle </w:t>
      </w:r>
      <w:r w:rsidR="000D2A0F" w:rsidRPr="00817FC2">
        <w:rPr>
          <w:rFonts w:ascii="Open Sans" w:eastAsia="Times New Roman" w:hAnsi="Open Sans" w:cs="Open Sans"/>
          <w:color w:val="000000" w:themeColor="text1"/>
          <w:sz w:val="20"/>
          <w:szCs w:val="20"/>
          <w:lang w:eastAsia="de-DE"/>
        </w:rPr>
        <w:t>1</w:t>
      </w:r>
      <w:r w:rsidRPr="00817FC2">
        <w:rPr>
          <w:rFonts w:ascii="Open Sans" w:eastAsia="Times New Roman" w:hAnsi="Open Sans" w:cs="Open Sans"/>
          <w:color w:val="000000" w:themeColor="text1"/>
          <w:sz w:val="20"/>
          <w:szCs w:val="20"/>
          <w:lang w:eastAsia="de-DE"/>
        </w:rPr>
        <w:t>: Luft- und Bodentemperatur im Weinberg</w:t>
      </w:r>
      <w:r w:rsidR="000D2A0F" w:rsidRPr="00817FC2">
        <w:rPr>
          <w:rFonts w:ascii="Open Sans" w:eastAsia="Times New Roman" w:hAnsi="Open Sans" w:cs="Open Sans"/>
          <w:color w:val="000000" w:themeColor="text1"/>
          <w:sz w:val="20"/>
          <w:szCs w:val="20"/>
          <w:lang w:eastAsia="de-DE"/>
        </w:rPr>
        <w:t>.</w:t>
      </w:r>
    </w:p>
    <w:p w14:paraId="2F931168" w14:textId="380F9F05" w:rsidR="000D2A0F" w:rsidRDefault="000D2A0F" w:rsidP="000A0295">
      <w:pPr>
        <w:spacing w:after="0" w:line="240" w:lineRule="auto"/>
        <w:jc w:val="both"/>
        <w:rPr>
          <w:rFonts w:ascii="Chalkboard" w:eastAsia="Times New Roman" w:hAnsi="Chalkboard" w:cs="Arial"/>
          <w:sz w:val="24"/>
          <w:szCs w:val="24"/>
          <w:lang w:eastAsia="de-DE"/>
        </w:rPr>
      </w:pPr>
    </w:p>
    <w:tbl>
      <w:tblPr>
        <w:tblStyle w:val="BUTabelle"/>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20" w:firstRow="1" w:lastRow="0" w:firstColumn="0" w:lastColumn="0" w:noHBand="1" w:noVBand="1"/>
      </w:tblPr>
      <w:tblGrid>
        <w:gridCol w:w="3023"/>
        <w:gridCol w:w="6049"/>
      </w:tblGrid>
      <w:tr w:rsidR="000D2A0F" w14:paraId="2014DD87" w14:textId="77777777" w:rsidTr="000D2A0F">
        <w:trPr>
          <w:cnfStyle w:val="100000000000" w:firstRow="1" w:lastRow="0" w:firstColumn="0" w:lastColumn="0" w:oddVBand="0" w:evenVBand="0" w:oddHBand="0" w:evenHBand="0" w:firstRowFirstColumn="0" w:firstRowLastColumn="0" w:lastRowFirstColumn="0" w:lastRowLastColumn="0"/>
        </w:trPr>
        <w:tc>
          <w:tcPr>
            <w:tcW w:w="3023"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C2772E4" w14:textId="12933A0E" w:rsidR="000D2A0F" w:rsidRDefault="000D2A0F" w:rsidP="00BD35FE">
            <w:pPr>
              <w:pStyle w:val="BU04Tabelle"/>
            </w:pPr>
            <w:r>
              <w:t>Lufttemperatur</w:t>
            </w:r>
          </w:p>
        </w:tc>
        <w:tc>
          <w:tcPr>
            <w:tcW w:w="604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06F6C59" w14:textId="118A26C9" w:rsidR="000D2A0F" w:rsidRDefault="000D2A0F" w:rsidP="00BD35FE">
            <w:pPr>
              <w:pStyle w:val="BU04Tabelle"/>
            </w:pPr>
            <w:r>
              <w:t>Bodentemperatur</w:t>
            </w:r>
          </w:p>
        </w:tc>
      </w:tr>
      <w:tr w:rsidR="000D2A0F" w14:paraId="428C2290" w14:textId="77777777" w:rsidTr="000D2A0F">
        <w:tc>
          <w:tcPr>
            <w:tcW w:w="3023" w:type="dxa"/>
            <w:vMerge w:val="restart"/>
          </w:tcPr>
          <w:p w14:paraId="5B8346CD" w14:textId="2EE7A517" w:rsidR="000D2A0F" w:rsidRDefault="000D2A0F" w:rsidP="00BD35FE">
            <w:pPr>
              <w:pStyle w:val="BU04Tabelle"/>
            </w:pPr>
            <w:r>
              <w:t>Messung 1:</w:t>
            </w:r>
          </w:p>
        </w:tc>
        <w:tc>
          <w:tcPr>
            <w:tcW w:w="6049" w:type="dxa"/>
          </w:tcPr>
          <w:p w14:paraId="5640209B" w14:textId="37F6CC2D" w:rsidR="000D2A0F" w:rsidRDefault="000D2A0F" w:rsidP="00BD35FE">
            <w:pPr>
              <w:pStyle w:val="BU04Tabelle"/>
            </w:pPr>
            <w:r>
              <w:t>Messung 1:</w:t>
            </w:r>
          </w:p>
        </w:tc>
      </w:tr>
      <w:tr w:rsidR="000D2A0F" w14:paraId="39D392A1" w14:textId="77777777" w:rsidTr="000D2A0F">
        <w:tc>
          <w:tcPr>
            <w:tcW w:w="3023" w:type="dxa"/>
            <w:vMerge/>
          </w:tcPr>
          <w:p w14:paraId="1516C48F" w14:textId="5DC89CA8" w:rsidR="000D2A0F" w:rsidRDefault="000D2A0F" w:rsidP="00BD35FE">
            <w:pPr>
              <w:pStyle w:val="BU04Tabelle"/>
            </w:pPr>
          </w:p>
        </w:tc>
        <w:tc>
          <w:tcPr>
            <w:tcW w:w="6049" w:type="dxa"/>
          </w:tcPr>
          <w:p w14:paraId="257F580D" w14:textId="1A9CBFED" w:rsidR="000D2A0F" w:rsidRDefault="000D2A0F" w:rsidP="00BD35FE">
            <w:pPr>
              <w:pStyle w:val="BU04Tabelle"/>
            </w:pPr>
            <w:r>
              <w:t>Messung 2:</w:t>
            </w:r>
          </w:p>
        </w:tc>
      </w:tr>
      <w:tr w:rsidR="000D2A0F" w14:paraId="5C22355F" w14:textId="77777777" w:rsidTr="000D2A0F">
        <w:tc>
          <w:tcPr>
            <w:tcW w:w="3023" w:type="dxa"/>
            <w:vMerge/>
          </w:tcPr>
          <w:p w14:paraId="04AD05D4" w14:textId="7BAD247F" w:rsidR="000D2A0F" w:rsidRDefault="000D2A0F" w:rsidP="00BD35FE">
            <w:pPr>
              <w:pStyle w:val="BU04Tabelle"/>
            </w:pPr>
          </w:p>
        </w:tc>
        <w:tc>
          <w:tcPr>
            <w:tcW w:w="6049" w:type="dxa"/>
          </w:tcPr>
          <w:p w14:paraId="7CC55999" w14:textId="4E53363D" w:rsidR="000D2A0F" w:rsidRDefault="000D2A0F" w:rsidP="00BD35FE">
            <w:pPr>
              <w:pStyle w:val="BU04Tabelle"/>
            </w:pPr>
            <w:r>
              <w:t>Messung 3:</w:t>
            </w:r>
          </w:p>
        </w:tc>
      </w:tr>
      <w:tr w:rsidR="000D2A0F" w14:paraId="73C3D270" w14:textId="77777777" w:rsidTr="000D2A0F">
        <w:tc>
          <w:tcPr>
            <w:tcW w:w="3023" w:type="dxa"/>
            <w:vMerge/>
          </w:tcPr>
          <w:p w14:paraId="7C3BC68E" w14:textId="77777777" w:rsidR="000D2A0F" w:rsidRDefault="000D2A0F" w:rsidP="00BD35FE">
            <w:pPr>
              <w:pStyle w:val="BU04Tabelle"/>
            </w:pPr>
          </w:p>
        </w:tc>
        <w:tc>
          <w:tcPr>
            <w:tcW w:w="6049" w:type="dxa"/>
          </w:tcPr>
          <w:p w14:paraId="1C3D3916" w14:textId="7FA804BA" w:rsidR="000D2A0F" w:rsidRDefault="000D2A0F" w:rsidP="00BD35FE">
            <w:pPr>
              <w:pStyle w:val="BU04Tabelle"/>
            </w:pPr>
            <w:r>
              <w:t>Messung 4:</w:t>
            </w:r>
          </w:p>
        </w:tc>
      </w:tr>
      <w:tr w:rsidR="000D2A0F" w14:paraId="7A0B0533" w14:textId="77777777" w:rsidTr="000D2A0F">
        <w:tc>
          <w:tcPr>
            <w:tcW w:w="3023" w:type="dxa"/>
            <w:vMerge/>
          </w:tcPr>
          <w:p w14:paraId="0397F88B" w14:textId="77777777" w:rsidR="000D2A0F" w:rsidRDefault="000D2A0F" w:rsidP="00BD35FE">
            <w:pPr>
              <w:pStyle w:val="BU04Tabelle"/>
            </w:pPr>
          </w:p>
        </w:tc>
        <w:tc>
          <w:tcPr>
            <w:tcW w:w="6049" w:type="dxa"/>
          </w:tcPr>
          <w:p w14:paraId="78268D63" w14:textId="52706426" w:rsidR="000D2A0F" w:rsidRDefault="000D2A0F" w:rsidP="00BD35FE">
            <w:pPr>
              <w:pStyle w:val="BU04Tabelle"/>
            </w:pPr>
            <w:r>
              <w:t>Mittelwert:</w:t>
            </w:r>
          </w:p>
        </w:tc>
      </w:tr>
    </w:tbl>
    <w:p w14:paraId="66C91B41" w14:textId="77777777" w:rsidR="000D2A0F" w:rsidRPr="000A0295" w:rsidRDefault="000D2A0F" w:rsidP="000A0295">
      <w:pPr>
        <w:spacing w:after="0" w:line="240" w:lineRule="auto"/>
        <w:jc w:val="both"/>
        <w:rPr>
          <w:rFonts w:ascii="Chalkboard" w:eastAsia="Times New Roman" w:hAnsi="Chalkboard" w:cs="Arial"/>
          <w:sz w:val="24"/>
          <w:szCs w:val="24"/>
          <w:lang w:eastAsia="de-DE"/>
        </w:rPr>
      </w:pPr>
    </w:p>
    <w:p w14:paraId="34FD6D23" w14:textId="77777777" w:rsidR="000D2A0F" w:rsidRPr="00817FC2" w:rsidRDefault="000D2A0F" w:rsidP="000A0295">
      <w:pPr>
        <w:spacing w:after="0" w:line="240" w:lineRule="auto"/>
        <w:jc w:val="both"/>
        <w:rPr>
          <w:rFonts w:ascii="Open Sans" w:eastAsia="Times New Roman" w:hAnsi="Open Sans" w:cs="Open Sans"/>
          <w:sz w:val="20"/>
          <w:szCs w:val="20"/>
          <w:u w:val="single"/>
          <w:lang w:eastAsia="de-DE"/>
        </w:rPr>
      </w:pPr>
    </w:p>
    <w:p w14:paraId="06D55C2E" w14:textId="6598E105" w:rsidR="000A0295" w:rsidRPr="00817FC2" w:rsidRDefault="000A0295" w:rsidP="000A0295">
      <w:pPr>
        <w:spacing w:after="0" w:line="240" w:lineRule="auto"/>
        <w:jc w:val="both"/>
        <w:rPr>
          <w:rFonts w:ascii="Open Sans" w:eastAsia="Times New Roman" w:hAnsi="Open Sans" w:cs="Open Sans"/>
          <w:sz w:val="24"/>
          <w:szCs w:val="24"/>
          <w:u w:val="single"/>
          <w:lang w:eastAsia="de-DE"/>
        </w:rPr>
      </w:pPr>
      <w:r w:rsidRPr="00817FC2">
        <w:rPr>
          <w:rFonts w:ascii="Open Sans" w:eastAsia="Times New Roman" w:hAnsi="Open Sans" w:cs="Open Sans"/>
          <w:sz w:val="24"/>
          <w:szCs w:val="24"/>
          <w:u w:val="single"/>
          <w:lang w:eastAsia="de-DE"/>
        </w:rPr>
        <w:t xml:space="preserve">Auswertung: </w:t>
      </w:r>
    </w:p>
    <w:p w14:paraId="02605AEC" w14:textId="77777777" w:rsidR="000D2A0F" w:rsidRPr="00817FC2" w:rsidRDefault="000D2A0F" w:rsidP="000A0295">
      <w:pPr>
        <w:spacing w:after="0" w:line="240" w:lineRule="auto"/>
        <w:jc w:val="both"/>
        <w:rPr>
          <w:rFonts w:ascii="Open Sans" w:eastAsia="Times New Roman" w:hAnsi="Open Sans" w:cs="Open Sans"/>
          <w:sz w:val="20"/>
          <w:szCs w:val="20"/>
          <w:lang w:eastAsia="de-DE"/>
        </w:rPr>
      </w:pPr>
    </w:p>
    <w:p w14:paraId="423DF50D" w14:textId="66CF67BB" w:rsidR="000A0295" w:rsidRPr="00817FC2" w:rsidRDefault="000A0295" w:rsidP="000A0295">
      <w:pPr>
        <w:numPr>
          <w:ilvl w:val="0"/>
          <w:numId w:val="11"/>
        </w:numPr>
        <w:spacing w:after="0" w:line="240" w:lineRule="auto"/>
        <w:contextualSpacing/>
        <w:jc w:val="both"/>
        <w:rPr>
          <w:rFonts w:ascii="Open Sans" w:eastAsiaTheme="minorHAnsi" w:hAnsi="Open Sans" w:cs="Open Sans"/>
          <w:sz w:val="20"/>
          <w:szCs w:val="20"/>
        </w:rPr>
      </w:pPr>
      <w:r w:rsidRPr="00817FC2">
        <w:rPr>
          <w:rFonts w:ascii="Open Sans" w:eastAsiaTheme="minorHAnsi" w:hAnsi="Open Sans" w:cs="Open Sans"/>
          <w:sz w:val="20"/>
          <w:szCs w:val="20"/>
        </w:rPr>
        <w:t>Beschreibe die Unterschiede zwischen Luft</w:t>
      </w:r>
      <w:r w:rsidR="000D2A0F" w:rsidRPr="00817FC2">
        <w:rPr>
          <w:rFonts w:ascii="Open Sans" w:eastAsiaTheme="minorHAnsi" w:hAnsi="Open Sans" w:cs="Open Sans"/>
          <w:sz w:val="20"/>
          <w:szCs w:val="20"/>
        </w:rPr>
        <w:t>– und</w:t>
      </w:r>
      <w:r w:rsidRPr="00817FC2">
        <w:rPr>
          <w:rFonts w:ascii="Open Sans" w:eastAsiaTheme="minorHAnsi" w:hAnsi="Open Sans" w:cs="Open Sans"/>
          <w:sz w:val="20"/>
          <w:szCs w:val="20"/>
        </w:rPr>
        <w:t xml:space="preserve"> Bodentemperatur. </w:t>
      </w:r>
    </w:p>
    <w:p w14:paraId="2DDDB8A6" w14:textId="21A582D5" w:rsidR="000A0295" w:rsidRPr="00817FC2" w:rsidRDefault="000A0295" w:rsidP="000A0295">
      <w:pPr>
        <w:numPr>
          <w:ilvl w:val="0"/>
          <w:numId w:val="11"/>
        </w:numPr>
        <w:spacing w:after="0" w:line="240" w:lineRule="auto"/>
        <w:contextualSpacing/>
        <w:jc w:val="both"/>
        <w:rPr>
          <w:rFonts w:ascii="Open Sans" w:eastAsiaTheme="minorHAnsi" w:hAnsi="Open Sans" w:cs="Open Sans"/>
          <w:sz w:val="20"/>
          <w:szCs w:val="20"/>
        </w:rPr>
      </w:pPr>
      <w:r w:rsidRPr="00817FC2">
        <w:rPr>
          <w:rFonts w:ascii="Open Sans" w:eastAsiaTheme="minorHAnsi" w:hAnsi="Open Sans" w:cs="Open Sans"/>
          <w:sz w:val="20"/>
          <w:szCs w:val="20"/>
        </w:rPr>
        <w:t>Erläuter</w:t>
      </w:r>
      <w:r w:rsidR="000D2A0F" w:rsidRPr="00817FC2">
        <w:rPr>
          <w:rFonts w:ascii="Open Sans" w:eastAsiaTheme="minorHAnsi" w:hAnsi="Open Sans" w:cs="Open Sans"/>
          <w:sz w:val="20"/>
          <w:szCs w:val="20"/>
        </w:rPr>
        <w:t>e,</w:t>
      </w:r>
      <w:r w:rsidRPr="00817FC2">
        <w:rPr>
          <w:rFonts w:ascii="Open Sans" w:eastAsiaTheme="minorHAnsi" w:hAnsi="Open Sans" w:cs="Open Sans"/>
          <w:sz w:val="20"/>
          <w:szCs w:val="20"/>
        </w:rPr>
        <w:t xml:space="preserve"> inwiefern Luft- und Bodentemperatur </w:t>
      </w:r>
      <w:r w:rsidR="000D2A0F" w:rsidRPr="00817FC2">
        <w:rPr>
          <w:rFonts w:ascii="Open Sans" w:eastAsiaTheme="minorHAnsi" w:hAnsi="Open Sans" w:cs="Open Sans"/>
          <w:sz w:val="20"/>
          <w:szCs w:val="20"/>
        </w:rPr>
        <w:t>die Entwicklungsstadien</w:t>
      </w:r>
      <w:r w:rsidRPr="00817FC2">
        <w:rPr>
          <w:rFonts w:ascii="Open Sans" w:eastAsiaTheme="minorHAnsi" w:hAnsi="Open Sans" w:cs="Open Sans"/>
          <w:sz w:val="20"/>
          <w:szCs w:val="20"/>
        </w:rPr>
        <w:t xml:space="preserve"> der Weinrebe </w:t>
      </w:r>
      <w:r w:rsidR="000D2A0F" w:rsidRPr="00817FC2">
        <w:rPr>
          <w:rFonts w:ascii="Open Sans" w:eastAsiaTheme="minorHAnsi" w:hAnsi="Open Sans" w:cs="Open Sans"/>
          <w:sz w:val="20"/>
          <w:szCs w:val="20"/>
        </w:rPr>
        <w:t xml:space="preserve">im Frühling </w:t>
      </w:r>
      <w:r w:rsidRPr="00817FC2">
        <w:rPr>
          <w:rFonts w:ascii="Open Sans" w:eastAsiaTheme="minorHAnsi" w:hAnsi="Open Sans" w:cs="Open Sans"/>
          <w:sz w:val="20"/>
          <w:szCs w:val="20"/>
        </w:rPr>
        <w:t>beeinflussen</w:t>
      </w:r>
      <w:r w:rsidR="000D2A0F" w:rsidRPr="00817FC2">
        <w:rPr>
          <w:rFonts w:ascii="Open Sans" w:eastAsiaTheme="minorHAnsi" w:hAnsi="Open Sans" w:cs="Open Sans"/>
          <w:sz w:val="20"/>
          <w:szCs w:val="20"/>
        </w:rPr>
        <w:t>.</w:t>
      </w:r>
    </w:p>
    <w:p w14:paraId="2E018795" w14:textId="77777777" w:rsidR="000A0295" w:rsidRPr="000A0295" w:rsidRDefault="000A0295" w:rsidP="000A0295">
      <w:pPr>
        <w:spacing w:after="0" w:line="240" w:lineRule="auto"/>
        <w:rPr>
          <w:rFonts w:ascii="Chalkboard" w:eastAsia="Times New Roman" w:hAnsi="Chalkboard" w:cs="Arial"/>
          <w:sz w:val="24"/>
          <w:szCs w:val="24"/>
          <w:lang w:eastAsia="de-DE"/>
        </w:rPr>
      </w:pPr>
    </w:p>
    <w:p w14:paraId="53DE7D44" w14:textId="32917DCC" w:rsidR="00B87E83" w:rsidRPr="00420701" w:rsidRDefault="00B87E83" w:rsidP="00B87E83">
      <w:pPr>
        <w:pStyle w:val="BU01Titel-Unterzeile"/>
        <w:rPr>
          <w:rFonts w:eastAsia="Times New Roman"/>
          <w:lang w:eastAsia="de-DE"/>
        </w:rPr>
      </w:pPr>
      <w:r>
        <w:rPr>
          <w:rFonts w:eastAsia="Times New Roman"/>
          <w:lang w:eastAsia="de-DE"/>
        </w:rPr>
        <w:lastRenderedPageBreak/>
        <w:t>Material 4: Temperaturdaten aus der Langzeitbeobachtung vergleichen</w:t>
      </w:r>
    </w:p>
    <w:p w14:paraId="0F8A14DF" w14:textId="5AC1E1A0" w:rsidR="00D611DC" w:rsidRPr="00817FC2" w:rsidRDefault="000A0295" w:rsidP="00D611DC">
      <w:pPr>
        <w:spacing w:after="0" w:line="240" w:lineRule="auto"/>
        <w:contextualSpacing/>
        <w:jc w:val="both"/>
        <w:rPr>
          <w:rFonts w:ascii="Open Sans" w:eastAsiaTheme="minorHAnsi" w:hAnsi="Open Sans" w:cs="Open Sans"/>
          <w:sz w:val="20"/>
          <w:szCs w:val="20"/>
        </w:rPr>
      </w:pPr>
      <w:r w:rsidRPr="00817FC2">
        <w:rPr>
          <w:rFonts w:ascii="Open Sans" w:eastAsiaTheme="minorHAnsi" w:hAnsi="Open Sans" w:cs="Open Sans"/>
          <w:sz w:val="20"/>
          <w:szCs w:val="20"/>
        </w:rPr>
        <w:t xml:space="preserve">Die folgenden Diagramme sind </w:t>
      </w:r>
      <w:r w:rsidR="001C0720" w:rsidRPr="00817FC2">
        <w:rPr>
          <w:rFonts w:ascii="Open Sans" w:eastAsiaTheme="minorHAnsi" w:hAnsi="Open Sans" w:cs="Open Sans"/>
          <w:sz w:val="20"/>
          <w:szCs w:val="20"/>
        </w:rPr>
        <w:t>die Ergebnisse einer</w:t>
      </w:r>
      <w:r w:rsidRPr="00817FC2">
        <w:rPr>
          <w:rFonts w:ascii="Open Sans" w:eastAsiaTheme="minorHAnsi" w:hAnsi="Open Sans" w:cs="Open Sans"/>
          <w:sz w:val="20"/>
          <w:szCs w:val="20"/>
        </w:rPr>
        <w:t xml:space="preserve"> Langzeitbeobachtung in den beiden Weinbergen „Riesling Römerberg“ und „Riesling Blume“</w:t>
      </w:r>
      <w:r w:rsidR="00C31D62" w:rsidRPr="00817FC2">
        <w:rPr>
          <w:rFonts w:ascii="Open Sans" w:eastAsiaTheme="minorHAnsi" w:hAnsi="Open Sans" w:cs="Open Sans"/>
          <w:sz w:val="20"/>
          <w:szCs w:val="20"/>
        </w:rPr>
        <w:t xml:space="preserve"> im Zeitraum 01.04.2022 bis 10.06.2022</w:t>
      </w:r>
      <w:r w:rsidRPr="00817FC2">
        <w:rPr>
          <w:rFonts w:ascii="Open Sans" w:eastAsiaTheme="minorHAnsi" w:hAnsi="Open Sans" w:cs="Open Sans"/>
          <w:sz w:val="20"/>
          <w:szCs w:val="20"/>
        </w:rPr>
        <w:t>.</w:t>
      </w:r>
    </w:p>
    <w:p w14:paraId="3F41DAE9" w14:textId="77777777" w:rsidR="00D611DC" w:rsidRPr="00817FC2" w:rsidRDefault="00D611DC" w:rsidP="00D611DC">
      <w:pPr>
        <w:spacing w:after="0" w:line="240" w:lineRule="auto"/>
        <w:contextualSpacing/>
        <w:jc w:val="both"/>
        <w:rPr>
          <w:rFonts w:ascii="Open Sans" w:eastAsiaTheme="minorHAnsi" w:hAnsi="Open Sans" w:cs="Open Sans"/>
          <w:sz w:val="20"/>
          <w:szCs w:val="20"/>
        </w:rPr>
      </w:pPr>
    </w:p>
    <w:p w14:paraId="5E4FCE02" w14:textId="77777777" w:rsidR="00C31D62" w:rsidRPr="00817FC2" w:rsidRDefault="00C31D62" w:rsidP="00C31D62">
      <w:pPr>
        <w:spacing w:after="0" w:line="240" w:lineRule="auto"/>
        <w:contextualSpacing/>
        <w:jc w:val="both"/>
        <w:rPr>
          <w:rFonts w:ascii="Open Sans" w:eastAsiaTheme="minorHAnsi" w:hAnsi="Open Sans" w:cs="Open Sans"/>
          <w:b/>
          <w:bCs/>
          <w:sz w:val="24"/>
          <w:szCs w:val="24"/>
        </w:rPr>
      </w:pPr>
      <w:r w:rsidRPr="00817FC2">
        <w:rPr>
          <w:rFonts w:ascii="Open Sans" w:eastAsiaTheme="minorHAnsi" w:hAnsi="Open Sans" w:cs="Open Sans"/>
          <w:b/>
          <w:bCs/>
          <w:sz w:val="24"/>
          <w:szCs w:val="24"/>
        </w:rPr>
        <w:t>Aufgaben</w:t>
      </w:r>
    </w:p>
    <w:p w14:paraId="0641119A" w14:textId="0538E2A6" w:rsidR="00C31D62" w:rsidRPr="00817FC2" w:rsidRDefault="00C31D62" w:rsidP="00C31D62">
      <w:pPr>
        <w:spacing w:after="0" w:line="240" w:lineRule="auto"/>
        <w:contextualSpacing/>
        <w:jc w:val="both"/>
        <w:rPr>
          <w:rFonts w:ascii="Open Sans" w:eastAsiaTheme="minorHAnsi" w:hAnsi="Open Sans" w:cs="Open Sans"/>
          <w:sz w:val="20"/>
          <w:szCs w:val="20"/>
        </w:rPr>
      </w:pPr>
      <w:r w:rsidRPr="00817FC2">
        <w:rPr>
          <w:rFonts w:ascii="Open Sans" w:eastAsiaTheme="minorHAnsi" w:hAnsi="Open Sans" w:cs="Open Sans"/>
          <w:sz w:val="20"/>
          <w:szCs w:val="20"/>
        </w:rPr>
        <w:t xml:space="preserve">1. </w:t>
      </w:r>
      <w:r w:rsidR="00D611DC" w:rsidRPr="00817FC2">
        <w:rPr>
          <w:rFonts w:ascii="Open Sans" w:eastAsiaTheme="minorHAnsi" w:hAnsi="Open Sans" w:cs="Open Sans"/>
          <w:sz w:val="20"/>
          <w:szCs w:val="20"/>
        </w:rPr>
        <w:t xml:space="preserve">Beschreibe die beiden Diagramme ausführlich. Arbeite </w:t>
      </w:r>
      <w:r w:rsidR="000C1AEA" w:rsidRPr="00817FC2">
        <w:rPr>
          <w:rFonts w:ascii="Open Sans" w:eastAsiaTheme="minorHAnsi" w:hAnsi="Open Sans" w:cs="Open Sans"/>
          <w:sz w:val="20"/>
          <w:szCs w:val="20"/>
        </w:rPr>
        <w:t xml:space="preserve">jeweils Gemeinsamkeiten und </w:t>
      </w:r>
      <w:r w:rsidR="00D611DC" w:rsidRPr="00817FC2">
        <w:rPr>
          <w:rFonts w:ascii="Open Sans" w:eastAsiaTheme="minorHAnsi" w:hAnsi="Open Sans" w:cs="Open Sans"/>
          <w:sz w:val="20"/>
          <w:szCs w:val="20"/>
        </w:rPr>
        <w:t>wesentliche Unterschiede der beiden Weinberg</w:t>
      </w:r>
      <w:r w:rsidRPr="00817FC2">
        <w:rPr>
          <w:rFonts w:ascii="Open Sans" w:eastAsiaTheme="minorHAnsi" w:hAnsi="Open Sans" w:cs="Open Sans"/>
          <w:sz w:val="20"/>
          <w:szCs w:val="20"/>
        </w:rPr>
        <w:t>e</w:t>
      </w:r>
      <w:r w:rsidR="00D611DC" w:rsidRPr="00817FC2">
        <w:rPr>
          <w:rFonts w:ascii="Open Sans" w:eastAsiaTheme="minorHAnsi" w:hAnsi="Open Sans" w:cs="Open Sans"/>
          <w:sz w:val="20"/>
          <w:szCs w:val="20"/>
        </w:rPr>
        <w:t xml:space="preserve"> heraus</w:t>
      </w:r>
      <w:r w:rsidR="000C1AEA" w:rsidRPr="00817FC2">
        <w:rPr>
          <w:rFonts w:ascii="Open Sans" w:eastAsiaTheme="minorHAnsi" w:hAnsi="Open Sans" w:cs="Open Sans"/>
          <w:sz w:val="20"/>
          <w:szCs w:val="20"/>
        </w:rPr>
        <w:t>.</w:t>
      </w:r>
    </w:p>
    <w:p w14:paraId="471C7DB4" w14:textId="402C4645" w:rsidR="00D611DC" w:rsidRPr="00817FC2" w:rsidRDefault="00C31D62" w:rsidP="00C31D62">
      <w:pPr>
        <w:spacing w:after="0" w:line="240" w:lineRule="auto"/>
        <w:contextualSpacing/>
        <w:jc w:val="both"/>
        <w:rPr>
          <w:rFonts w:ascii="Open Sans" w:eastAsia="Times New Roman" w:hAnsi="Open Sans" w:cs="Open Sans"/>
          <w:sz w:val="20"/>
          <w:szCs w:val="20"/>
          <w:u w:val="single"/>
          <w:lang w:eastAsia="de-DE"/>
        </w:rPr>
      </w:pPr>
      <w:r w:rsidRPr="00817FC2">
        <w:rPr>
          <w:rFonts w:ascii="Open Sans" w:eastAsia="Times New Roman" w:hAnsi="Open Sans" w:cs="Open Sans"/>
          <w:sz w:val="20"/>
          <w:szCs w:val="20"/>
          <w:lang w:eastAsia="de-DE"/>
        </w:rPr>
        <w:t xml:space="preserve">2. </w:t>
      </w:r>
      <w:r w:rsidR="00D611DC" w:rsidRPr="00817FC2">
        <w:rPr>
          <w:rFonts w:ascii="Open Sans" w:eastAsiaTheme="minorHAnsi" w:hAnsi="Open Sans" w:cs="Open Sans"/>
          <w:sz w:val="20"/>
          <w:szCs w:val="20"/>
        </w:rPr>
        <w:t>Schätz</w:t>
      </w:r>
      <w:r w:rsidRPr="00817FC2">
        <w:rPr>
          <w:rFonts w:ascii="Open Sans" w:eastAsiaTheme="minorHAnsi" w:hAnsi="Open Sans" w:cs="Open Sans"/>
          <w:sz w:val="20"/>
          <w:szCs w:val="20"/>
        </w:rPr>
        <w:t>e</w:t>
      </w:r>
      <w:r w:rsidR="00D611DC" w:rsidRPr="00817FC2">
        <w:rPr>
          <w:rFonts w:ascii="Open Sans" w:eastAsiaTheme="minorHAnsi" w:hAnsi="Open Sans" w:cs="Open Sans"/>
          <w:sz w:val="20"/>
          <w:szCs w:val="20"/>
        </w:rPr>
        <w:t xml:space="preserve"> den Zeitpunkt des Austriebs und </w:t>
      </w:r>
      <w:r w:rsidRPr="00817FC2">
        <w:rPr>
          <w:rFonts w:ascii="Open Sans" w:eastAsiaTheme="minorHAnsi" w:hAnsi="Open Sans" w:cs="Open Sans"/>
          <w:sz w:val="20"/>
          <w:szCs w:val="20"/>
        </w:rPr>
        <w:t xml:space="preserve">den Zeitpunkt </w:t>
      </w:r>
      <w:r w:rsidR="00D611DC" w:rsidRPr="00817FC2">
        <w:rPr>
          <w:rFonts w:ascii="Open Sans" w:eastAsiaTheme="minorHAnsi" w:hAnsi="Open Sans" w:cs="Open Sans"/>
          <w:sz w:val="20"/>
          <w:szCs w:val="20"/>
        </w:rPr>
        <w:t xml:space="preserve">des Blühbeginns in den Weinbergen „Riesling Römerberg“ und „Riesling Blume“. </w:t>
      </w:r>
      <w:r w:rsidR="000C1AEA" w:rsidRPr="00817FC2">
        <w:rPr>
          <w:rFonts w:ascii="Open Sans" w:eastAsiaTheme="minorHAnsi" w:hAnsi="Open Sans" w:cs="Open Sans"/>
          <w:sz w:val="20"/>
          <w:szCs w:val="20"/>
        </w:rPr>
        <w:t>Begründe die Einschätzung anhand der beiden Diagramme.</w:t>
      </w:r>
    </w:p>
    <w:p w14:paraId="34D51FA8" w14:textId="6F79D049" w:rsidR="00D611DC" w:rsidRPr="000A0295" w:rsidRDefault="007B7A18" w:rsidP="00C31D62">
      <w:pPr>
        <w:spacing w:after="0" w:line="240" w:lineRule="auto"/>
        <w:contextualSpacing/>
        <w:jc w:val="both"/>
        <w:rPr>
          <w:rFonts w:ascii="Chalkboard" w:eastAsia="Times New Roman" w:hAnsi="Chalkboard" w:cs="Arial"/>
          <w:sz w:val="24"/>
          <w:szCs w:val="24"/>
          <w:u w:val="single"/>
          <w:lang w:eastAsia="de-DE"/>
        </w:rPr>
      </w:pPr>
      <w:r>
        <w:rPr>
          <w:rFonts w:ascii="Chalkboard" w:eastAsia="Times New Roman" w:hAnsi="Chalkboard" w:cs="Arial"/>
          <w:noProof/>
          <w:sz w:val="24"/>
          <w:szCs w:val="24"/>
          <w:u w:val="single"/>
          <w:lang w:eastAsia="de-DE"/>
        </w:rPr>
        <mc:AlternateContent>
          <mc:Choice Requires="wps">
            <w:drawing>
              <wp:anchor distT="0" distB="0" distL="114300" distR="114300" simplePos="0" relativeHeight="251688960" behindDoc="0" locked="0" layoutInCell="1" allowOverlap="1" wp14:anchorId="2F386C58" wp14:editId="36DF06E0">
                <wp:simplePos x="0" y="0"/>
                <wp:positionH relativeFrom="column">
                  <wp:posOffset>252867</wp:posOffset>
                </wp:positionH>
                <wp:positionV relativeFrom="paragraph">
                  <wp:posOffset>101016</wp:posOffset>
                </wp:positionV>
                <wp:extent cx="453081" cy="477795"/>
                <wp:effectExtent l="0" t="0" r="23495" b="17780"/>
                <wp:wrapNone/>
                <wp:docPr id="18" name="Ellipse 18"/>
                <wp:cNvGraphicFramePr/>
                <a:graphic xmlns:a="http://schemas.openxmlformats.org/drawingml/2006/main">
                  <a:graphicData uri="http://schemas.microsoft.com/office/word/2010/wordprocessingShape">
                    <wps:wsp>
                      <wps:cNvSpPr/>
                      <wps:spPr>
                        <a:xfrm>
                          <a:off x="0" y="0"/>
                          <a:ext cx="453081" cy="477795"/>
                        </a:xfrm>
                        <a:prstGeom prst="ellipse">
                          <a:avLst/>
                        </a:prstGeom>
                        <a:solidFill>
                          <a:schemeClr val="bg2">
                            <a:lumMod val="90000"/>
                          </a:schemeClr>
                        </a:solidFill>
                        <a:ln>
                          <a:solidFill>
                            <a:schemeClr val="bg2">
                              <a:lumMod val="9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6B464E" w14:textId="16C9D168" w:rsidR="007B7A18" w:rsidRPr="007B7A18" w:rsidRDefault="007B7A18" w:rsidP="007B7A18">
                            <w:pPr>
                              <w:jc w:val="center"/>
                              <w:rPr>
                                <w:sz w:val="36"/>
                                <w:szCs w:val="36"/>
                              </w:rPr>
                            </w:pPr>
                            <w:r w:rsidRPr="007B7A18">
                              <w:rPr>
                                <w:sz w:val="36"/>
                                <w:szCs w:val="36"/>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2F386C58" id="Ellipse 18" o:spid="_x0000_s1026" style="position:absolute;left:0;text-align:left;margin-left:19.9pt;margin-top:7.95pt;width:35.7pt;height:37.6pt;z-index:251688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" fillcolor="#cfcdcd [2894]" strokecolor="#cfcdcd [2894]" strokeweight="1pt">
                <v:stroke joinstyle="miter"/>
                <v:textbox>
                  <w:txbxContent>
                    <w:p w14:paraId="326B464E" w14:textId="16C9D168" w:rsidR="007B7A18" w:rsidRPr="007B7A18" w:rsidRDefault="007B7A18" w:rsidP="007B7A18">
                      <w:pPr>
                        <w:jc w:val="center"/>
                        <w:rPr>
                          <w:sz w:val="36"/>
                          <w:szCs w:val="36"/>
                        </w:rPr>
                      </w:pPr>
                      <w:r w:rsidRPr="007B7A18">
                        <w:rPr>
                          <w:sz w:val="36"/>
                          <w:szCs w:val="36"/>
                        </w:rPr>
                        <w:t>1</w:t>
                      </w:r>
                    </w:p>
                  </w:txbxContent>
                </v:textbox>
              </v:oval>
            </w:pict>
          </mc:Fallback>
        </mc:AlternateContent>
      </w:r>
    </w:p>
    <w:p w14:paraId="0F838829" w14:textId="6D333FCF" w:rsidR="000A0295" w:rsidRPr="000A0295" w:rsidRDefault="000A0295" w:rsidP="000A0295">
      <w:pPr>
        <w:keepNext/>
        <w:spacing w:after="0" w:line="240" w:lineRule="auto"/>
        <w:jc w:val="center"/>
        <w:rPr>
          <w:rFonts w:ascii="Times New Roman" w:eastAsia="Times New Roman" w:hAnsi="Times New Roman" w:cs="Times New Roman"/>
          <w:sz w:val="24"/>
          <w:szCs w:val="24"/>
          <w:lang w:eastAsia="de-DE"/>
        </w:rPr>
      </w:pPr>
      <w:r w:rsidRPr="000A0295">
        <w:rPr>
          <w:rFonts w:ascii="Times New Roman" w:eastAsia="Times New Roman" w:hAnsi="Times New Roman" w:cs="Times New Roman"/>
          <w:noProof/>
          <w:sz w:val="24"/>
          <w:szCs w:val="24"/>
          <w:lang w:eastAsia="de-DE"/>
        </w:rPr>
        <w:drawing>
          <wp:inline distT="0" distB="0" distL="0" distR="0" wp14:anchorId="1CCB2924" wp14:editId="13758D2D">
            <wp:extent cx="4577449" cy="2758120"/>
            <wp:effectExtent l="0" t="0" r="7620" b="10795"/>
            <wp:docPr id="45" name="Diagramm 45">
              <a:extLst xmlns:a="http://schemas.openxmlformats.org/drawingml/2006/main">
                <a:ext uri="{FF2B5EF4-FFF2-40B4-BE49-F238E27FC236}">
                  <a16:creationId xmlns:a16="http://schemas.microsoft.com/office/drawing/2014/main" id="{863FD24F-ECD7-CC85-ED9B-5403B0C7E8A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78C5BE60" w14:textId="09382986" w:rsidR="000D1C05" w:rsidRDefault="007B7A18" w:rsidP="00C31D62">
      <w:pPr>
        <w:spacing w:after="200" w:line="240" w:lineRule="auto"/>
        <w:rPr>
          <w:rFonts w:ascii="Chalkboard" w:eastAsia="Times New Roman" w:hAnsi="Chalkboard" w:cs="Times New Roman"/>
          <w:color w:val="000000" w:themeColor="text1"/>
          <w:sz w:val="20"/>
          <w:szCs w:val="20"/>
          <w:lang w:eastAsia="de-DE"/>
        </w:rPr>
      </w:pPr>
      <w:r>
        <w:rPr>
          <w:rFonts w:ascii="Chalkboard" w:eastAsia="Times New Roman" w:hAnsi="Chalkboard" w:cs="Arial"/>
          <w:noProof/>
          <w:sz w:val="24"/>
          <w:szCs w:val="24"/>
          <w:u w:val="single"/>
          <w:lang w:eastAsia="de-DE"/>
        </w:rPr>
        <mc:AlternateContent>
          <mc:Choice Requires="wps">
            <w:drawing>
              <wp:anchor distT="0" distB="0" distL="114300" distR="114300" simplePos="0" relativeHeight="251691008" behindDoc="0" locked="0" layoutInCell="1" allowOverlap="1" wp14:anchorId="14AA79CE" wp14:editId="6B8B4FF6">
                <wp:simplePos x="0" y="0"/>
                <wp:positionH relativeFrom="column">
                  <wp:posOffset>294056</wp:posOffset>
                </wp:positionH>
                <wp:positionV relativeFrom="paragraph">
                  <wp:posOffset>202599</wp:posOffset>
                </wp:positionV>
                <wp:extent cx="453081" cy="477795"/>
                <wp:effectExtent l="0" t="0" r="23495" b="17780"/>
                <wp:wrapNone/>
                <wp:docPr id="19" name="Ellipse 19"/>
                <wp:cNvGraphicFramePr/>
                <a:graphic xmlns:a="http://schemas.openxmlformats.org/drawingml/2006/main">
                  <a:graphicData uri="http://schemas.microsoft.com/office/word/2010/wordprocessingShape">
                    <wps:wsp>
                      <wps:cNvSpPr/>
                      <wps:spPr>
                        <a:xfrm>
                          <a:off x="0" y="0"/>
                          <a:ext cx="453081" cy="477795"/>
                        </a:xfrm>
                        <a:prstGeom prst="ellipse">
                          <a:avLst/>
                        </a:prstGeom>
                        <a:solidFill>
                          <a:srgbClr val="E7E6E6">
                            <a:lumMod val="90000"/>
                          </a:srgbClr>
                        </a:solidFill>
                        <a:ln w="12700" cap="flat" cmpd="sng" algn="ctr">
                          <a:solidFill>
                            <a:srgbClr val="E7E6E6">
                              <a:lumMod val="90000"/>
                            </a:srgbClr>
                          </a:solidFill>
                          <a:prstDash val="solid"/>
                          <a:miter lim="800000"/>
                        </a:ln>
                        <a:effectLst/>
                      </wps:spPr>
                      <wps:txbx>
                        <w:txbxContent>
                          <w:p w14:paraId="1623CF42" w14:textId="1E676565" w:rsidR="007B7A18" w:rsidRPr="007B7A18" w:rsidRDefault="007B7A18" w:rsidP="007B7A18">
                            <w:pPr>
                              <w:jc w:val="center"/>
                              <w:rPr>
                                <w:color w:val="FFFFFF" w:themeColor="background1"/>
                                <w:sz w:val="36"/>
                                <w:szCs w:val="36"/>
                              </w:rPr>
                            </w:pPr>
                            <w:r w:rsidRPr="007B7A18">
                              <w:rPr>
                                <w:color w:val="FFFFFF" w:themeColor="background1"/>
                                <w:sz w:val="36"/>
                                <w:szCs w:val="36"/>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14AA79CE" id="Ellipse 19" o:spid="_x0000_s1027" style="position:absolute;margin-left:23.15pt;margin-top:15.95pt;width:35.7pt;height:37.6pt;z-index:251691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" fillcolor="#d0cece" strokecolor="#d0cece" strokeweight="1pt">
                <v:stroke joinstyle="miter"/>
                <v:textbox>
                  <w:txbxContent>
                    <w:p w14:paraId="1623CF42" w14:textId="1E676565" w:rsidR="007B7A18" w:rsidRPr="007B7A18" w:rsidRDefault="007B7A18" w:rsidP="007B7A18">
                      <w:pPr>
                        <w:jc w:val="center"/>
                        <w:rPr>
                          <w:color w:val="FFFFFF" w:themeColor="background1"/>
                          <w:sz w:val="36"/>
                          <w:szCs w:val="36"/>
                        </w:rPr>
                      </w:pPr>
                      <w:r w:rsidRPr="007B7A18">
                        <w:rPr>
                          <w:color w:val="FFFFFF" w:themeColor="background1"/>
                          <w:sz w:val="36"/>
                          <w:szCs w:val="36"/>
                        </w:rPr>
                        <w:t>2</w:t>
                      </w:r>
                    </w:p>
                  </w:txbxContent>
                </v:textbox>
              </v:oval>
            </w:pict>
          </mc:Fallback>
        </mc:AlternateContent>
      </w:r>
    </w:p>
    <w:p w14:paraId="31F58EF9" w14:textId="66CAB2BF" w:rsidR="007224AC" w:rsidRDefault="000D1C05" w:rsidP="007224AC">
      <w:pPr>
        <w:spacing w:after="0" w:line="240" w:lineRule="auto"/>
        <w:jc w:val="center"/>
        <w:rPr>
          <w:rFonts w:ascii="Times New Roman" w:eastAsia="Times New Roman" w:hAnsi="Times New Roman" w:cs="Times New Roman"/>
          <w:sz w:val="24"/>
          <w:szCs w:val="24"/>
          <w:lang w:eastAsia="de-DE"/>
        </w:rPr>
      </w:pPr>
      <w:r w:rsidRPr="000A0295">
        <w:rPr>
          <w:rFonts w:ascii="Times New Roman" w:eastAsia="Times New Roman" w:hAnsi="Times New Roman" w:cs="Times New Roman"/>
          <w:noProof/>
          <w:sz w:val="24"/>
          <w:szCs w:val="24"/>
          <w:lang w:eastAsia="de-DE"/>
        </w:rPr>
        <w:drawing>
          <wp:inline distT="0" distB="0" distL="0" distR="0" wp14:anchorId="1B2F8D0E" wp14:editId="0A430437">
            <wp:extent cx="4572000" cy="2743200"/>
            <wp:effectExtent l="0" t="0" r="12700" b="12700"/>
            <wp:docPr id="46" name="Diagramm 46">
              <a:extLst xmlns:a="http://schemas.openxmlformats.org/drawingml/2006/main">
                <a:ext uri="{FF2B5EF4-FFF2-40B4-BE49-F238E27FC236}">
                  <a16:creationId xmlns:a16="http://schemas.microsoft.com/office/drawing/2014/main" id="{AD9D935A-E61F-678A-8D19-29730FB8A3A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4EB606B3" w14:textId="7D90A712" w:rsidR="000A0295" w:rsidRPr="000A0295" w:rsidRDefault="000A0295" w:rsidP="000C1AEA">
      <w:pPr>
        <w:spacing w:after="0" w:line="240" w:lineRule="auto"/>
        <w:jc w:val="center"/>
        <w:rPr>
          <w:rFonts w:ascii="Times New Roman" w:eastAsia="Times New Roman" w:hAnsi="Times New Roman" w:cs="Times New Roman"/>
          <w:sz w:val="24"/>
          <w:szCs w:val="24"/>
          <w:lang w:eastAsia="de-DE"/>
        </w:rPr>
      </w:pPr>
      <w:r w:rsidRPr="000A0295">
        <w:rPr>
          <w:rFonts w:ascii="Chalkboard" w:eastAsia="Times New Roman" w:hAnsi="Chalkboard" w:cs="Times New Roman"/>
          <w:color w:val="000000" w:themeColor="text1"/>
          <w:sz w:val="20"/>
          <w:szCs w:val="20"/>
          <w:lang w:eastAsia="de-DE"/>
        </w:rPr>
        <w:t>Tabelle 6: Beschreibung und Interpretation des Diagramms in Abbildung 4.</w:t>
      </w:r>
      <w:r w:rsidRPr="000A0295">
        <w:rPr>
          <w:rFonts w:ascii="Chalkboard" w:eastAsia="Times New Roman" w:hAnsi="Chalkboard" w:cs="Times New Roman"/>
          <w:color w:val="000000" w:themeColor="text1"/>
          <w:sz w:val="20"/>
          <w:szCs w:val="20"/>
          <w:lang w:eastAsia="de-DE"/>
        </w:rPr>
        <w:br w:type="page"/>
      </w:r>
    </w:p>
    <w:p w14:paraId="5F42BA1C" w14:textId="270D3BF6" w:rsidR="00420701" w:rsidRPr="00420701" w:rsidRDefault="004E21A9" w:rsidP="00040E22">
      <w:pPr>
        <w:pStyle w:val="BU01Titel-Unterzeile"/>
        <w:rPr>
          <w:rFonts w:eastAsia="Times New Roman"/>
          <w:lang w:eastAsia="de-DE"/>
        </w:rPr>
      </w:pPr>
      <w:r>
        <w:rPr>
          <w:rFonts w:eastAsia="Times New Roman"/>
          <w:lang w:eastAsia="de-DE"/>
        </w:rPr>
        <w:lastRenderedPageBreak/>
        <w:t xml:space="preserve">Material </w:t>
      </w:r>
      <w:r w:rsidR="002E30D0">
        <w:rPr>
          <w:rFonts w:eastAsia="Times New Roman"/>
          <w:lang w:eastAsia="de-DE"/>
        </w:rPr>
        <w:t>5</w:t>
      </w:r>
      <w:r>
        <w:rPr>
          <w:rFonts w:eastAsia="Times New Roman"/>
          <w:lang w:eastAsia="de-DE"/>
        </w:rPr>
        <w:t xml:space="preserve">: </w:t>
      </w:r>
      <w:r w:rsidR="00564C13">
        <w:rPr>
          <w:rFonts w:eastAsia="Times New Roman"/>
          <w:lang w:eastAsia="de-DE"/>
        </w:rPr>
        <w:t>Die Folgen des Klimawandels für den Weinbau</w:t>
      </w:r>
    </w:p>
    <w:p w14:paraId="1DEAA941" w14:textId="77777777" w:rsidR="00420701" w:rsidRPr="00420701" w:rsidRDefault="00420701" w:rsidP="00420701">
      <w:pPr>
        <w:spacing w:after="100" w:line="240" w:lineRule="auto"/>
        <w:jc w:val="both"/>
        <w:rPr>
          <w:rFonts w:ascii="Chalkboard" w:eastAsia="Times New Roman" w:hAnsi="Chalkboard" w:cs="Times New Roman"/>
          <w:b/>
          <w:bCs/>
          <w:sz w:val="24"/>
          <w:szCs w:val="24"/>
          <w:lang w:eastAsia="de-DE"/>
        </w:rPr>
      </w:pPr>
    </w:p>
    <w:p w14:paraId="4E6BD75D" w14:textId="77777777" w:rsidR="00420701" w:rsidRPr="002F3EDF" w:rsidRDefault="00420701" w:rsidP="00420701">
      <w:pPr>
        <w:spacing w:after="0" w:line="240" w:lineRule="auto"/>
        <w:jc w:val="both"/>
        <w:rPr>
          <w:rFonts w:ascii="Open Sans" w:eastAsia="Times New Roman" w:hAnsi="Open Sans" w:cs="Open Sans"/>
          <w:sz w:val="20"/>
          <w:szCs w:val="20"/>
          <w:lang w:eastAsia="de-DE"/>
        </w:rPr>
      </w:pPr>
      <w:r w:rsidRPr="002F3EDF">
        <w:rPr>
          <w:rFonts w:ascii="Open Sans" w:hAnsi="Open Sans" w:cs="Open Sans"/>
          <w:sz w:val="20"/>
          <w:szCs w:val="20"/>
          <w:lang w:eastAsia="de-DE"/>
        </w:rPr>
        <w:t xml:space="preserve">Im Zuge des Klimawandels hat sich die </w:t>
      </w:r>
      <w:r w:rsidRPr="002F3EDF">
        <w:rPr>
          <w:rFonts w:ascii="Open Sans" w:hAnsi="Open Sans" w:cs="Open Sans"/>
          <w:b/>
          <w:bCs/>
          <w:sz w:val="20"/>
          <w:szCs w:val="20"/>
          <w:lang w:eastAsia="de-DE"/>
        </w:rPr>
        <w:t>Vegetationsperiode</w:t>
      </w:r>
      <w:r w:rsidRPr="002F3EDF">
        <w:rPr>
          <w:rFonts w:ascii="Open Sans" w:hAnsi="Open Sans" w:cs="Open Sans"/>
          <w:sz w:val="20"/>
          <w:szCs w:val="20"/>
          <w:lang w:eastAsia="de-DE"/>
        </w:rPr>
        <w:t xml:space="preserve"> der Weinrebe und der </w:t>
      </w:r>
      <w:r w:rsidRPr="002F3EDF">
        <w:rPr>
          <w:rFonts w:ascii="Open Sans" w:hAnsi="Open Sans" w:cs="Open Sans"/>
          <w:b/>
          <w:bCs/>
          <w:sz w:val="20"/>
          <w:szCs w:val="20"/>
          <w:lang w:eastAsia="de-DE"/>
        </w:rPr>
        <w:t>Reifeprozess</w:t>
      </w:r>
      <w:r w:rsidRPr="002F3EDF">
        <w:rPr>
          <w:rFonts w:ascii="Open Sans" w:hAnsi="Open Sans" w:cs="Open Sans"/>
          <w:sz w:val="20"/>
          <w:szCs w:val="20"/>
          <w:lang w:eastAsia="de-DE"/>
        </w:rPr>
        <w:t xml:space="preserve"> der Beeren verändert. Durch erhöhte Temperaturen werden die Beeren jetzt früher reif und haben einen höheren Zuckergehalt (Mostgewicht). Dies verursacht einen höheren Alkoholgehalt und weniger geschmacksbildende Säure in den Weinen. Einige Sorten wie zum Beispiel der Müller-Thurgau werden aus diesen Gründen in Rheinhessen nicht mehr angebaut. </w:t>
      </w:r>
    </w:p>
    <w:p w14:paraId="45A29EF7" w14:textId="77777777" w:rsidR="004000CC" w:rsidRDefault="004000CC" w:rsidP="00420701">
      <w:pPr>
        <w:spacing w:after="0" w:line="240" w:lineRule="auto"/>
        <w:jc w:val="both"/>
        <w:rPr>
          <w:rFonts w:ascii="Open Sans" w:eastAsia="Times New Roman" w:hAnsi="Open Sans" w:cs="Open Sans"/>
          <w:sz w:val="20"/>
          <w:szCs w:val="20"/>
          <w:lang w:eastAsia="de-DE"/>
        </w:rPr>
      </w:pPr>
    </w:p>
    <w:p w14:paraId="1A31DFD5" w14:textId="5C3057BC" w:rsidR="00420701" w:rsidRPr="004000CC" w:rsidRDefault="004000CC" w:rsidP="00420701">
      <w:pPr>
        <w:spacing w:after="0" w:line="240" w:lineRule="auto"/>
        <w:jc w:val="both"/>
        <w:rPr>
          <w:rFonts w:ascii="Open Sans" w:eastAsia="Times New Roman" w:hAnsi="Open Sans" w:cs="Open Sans"/>
          <w:b/>
          <w:bCs/>
          <w:sz w:val="24"/>
          <w:szCs w:val="24"/>
          <w:lang w:eastAsia="de-DE"/>
        </w:rPr>
      </w:pPr>
      <w:r w:rsidRPr="004000CC">
        <w:rPr>
          <w:rFonts w:ascii="Open Sans" w:eastAsia="Times New Roman" w:hAnsi="Open Sans" w:cs="Open Sans"/>
          <w:b/>
          <w:bCs/>
          <w:sz w:val="24"/>
          <w:szCs w:val="24"/>
          <w:lang w:eastAsia="de-DE"/>
        </w:rPr>
        <w:t>Aufgabe 1</w:t>
      </w:r>
    </w:p>
    <w:p w14:paraId="0664A814" w14:textId="1C6F299B" w:rsidR="00420701" w:rsidRPr="002F3EDF" w:rsidRDefault="00420701" w:rsidP="004000CC">
      <w:pPr>
        <w:spacing w:after="0" w:line="240" w:lineRule="auto"/>
        <w:contextualSpacing/>
        <w:jc w:val="both"/>
        <w:rPr>
          <w:rFonts w:ascii="Open Sans" w:eastAsiaTheme="minorHAnsi" w:hAnsi="Open Sans" w:cs="Open Sans"/>
          <w:sz w:val="20"/>
          <w:szCs w:val="20"/>
        </w:rPr>
      </w:pPr>
      <w:r w:rsidRPr="002F3EDF">
        <w:rPr>
          <w:rFonts w:ascii="Open Sans" w:eastAsiaTheme="minorHAnsi" w:hAnsi="Open Sans" w:cs="Open Sans"/>
          <w:sz w:val="20"/>
          <w:szCs w:val="20"/>
        </w:rPr>
        <w:t>Beschreib</w:t>
      </w:r>
      <w:r w:rsidR="00533DF9" w:rsidRPr="002F3EDF">
        <w:rPr>
          <w:rFonts w:ascii="Open Sans" w:eastAsiaTheme="minorHAnsi" w:hAnsi="Open Sans" w:cs="Open Sans"/>
          <w:sz w:val="20"/>
          <w:szCs w:val="20"/>
        </w:rPr>
        <w:t>e</w:t>
      </w:r>
      <w:r w:rsidRPr="002F3EDF">
        <w:rPr>
          <w:rFonts w:ascii="Open Sans" w:eastAsiaTheme="minorHAnsi" w:hAnsi="Open Sans" w:cs="Open Sans"/>
          <w:sz w:val="20"/>
          <w:szCs w:val="20"/>
        </w:rPr>
        <w:t xml:space="preserve"> das folgende Diagramm (siehe Abbildung 1) der Wetterstation </w:t>
      </w:r>
      <w:proofErr w:type="spellStart"/>
      <w:r w:rsidRPr="002F3EDF">
        <w:rPr>
          <w:rFonts w:ascii="Open Sans" w:eastAsiaTheme="minorHAnsi" w:hAnsi="Open Sans" w:cs="Open Sans"/>
          <w:sz w:val="20"/>
          <w:szCs w:val="20"/>
        </w:rPr>
        <w:t>Zornheim</w:t>
      </w:r>
      <w:proofErr w:type="spellEnd"/>
      <w:r w:rsidRPr="002F3EDF">
        <w:rPr>
          <w:rFonts w:ascii="Open Sans" w:eastAsiaTheme="minorHAnsi" w:hAnsi="Open Sans" w:cs="Open Sans"/>
          <w:sz w:val="20"/>
          <w:szCs w:val="20"/>
        </w:rPr>
        <w:t xml:space="preserve"> </w:t>
      </w:r>
      <w:r w:rsidR="00533DF9" w:rsidRPr="002F3EDF">
        <w:rPr>
          <w:rFonts w:ascii="Open Sans" w:eastAsiaTheme="minorHAnsi" w:hAnsi="Open Sans" w:cs="Open Sans"/>
          <w:sz w:val="20"/>
          <w:szCs w:val="20"/>
        </w:rPr>
        <w:t xml:space="preserve">im Wienanbaugebiet Rheinhessen </w:t>
      </w:r>
      <w:r w:rsidRPr="002F3EDF">
        <w:rPr>
          <w:rFonts w:ascii="Open Sans" w:eastAsiaTheme="minorHAnsi" w:hAnsi="Open Sans" w:cs="Open Sans"/>
          <w:sz w:val="20"/>
          <w:szCs w:val="20"/>
        </w:rPr>
        <w:t>(Quelle: Agrarmeteorologie RLP)</w:t>
      </w:r>
    </w:p>
    <w:p w14:paraId="5E90B57F" w14:textId="77777777" w:rsidR="00420701" w:rsidRPr="00420701" w:rsidRDefault="00420701" w:rsidP="00420701">
      <w:pPr>
        <w:spacing w:after="0" w:line="240" w:lineRule="auto"/>
        <w:jc w:val="both"/>
        <w:rPr>
          <w:rFonts w:ascii="Chalkboard" w:eastAsia="Times New Roman" w:hAnsi="Chalkboard" w:cs="Times New Roman"/>
          <w:sz w:val="24"/>
          <w:szCs w:val="24"/>
          <w:lang w:eastAsia="de-DE"/>
        </w:rPr>
      </w:pPr>
    </w:p>
    <w:p w14:paraId="708FA5BF" w14:textId="77777777" w:rsidR="00420701" w:rsidRPr="00420701" w:rsidRDefault="00420701" w:rsidP="00420701">
      <w:pPr>
        <w:keepNext/>
        <w:spacing w:after="0" w:line="240" w:lineRule="auto"/>
        <w:jc w:val="both"/>
        <w:rPr>
          <w:rFonts w:ascii="Times New Roman" w:eastAsia="Times New Roman" w:hAnsi="Times New Roman" w:cs="Times New Roman"/>
          <w:sz w:val="24"/>
          <w:szCs w:val="24"/>
          <w:lang w:eastAsia="de-DE"/>
        </w:rPr>
      </w:pPr>
      <w:r w:rsidRPr="00420701">
        <w:rPr>
          <w:rFonts w:ascii="Chalkboard" w:eastAsia="Times New Roman" w:hAnsi="Chalkboard" w:cs="Times New Roman"/>
          <w:noProof/>
          <w:sz w:val="24"/>
          <w:szCs w:val="24"/>
          <w:lang w:eastAsia="de-DE"/>
        </w:rPr>
        <w:drawing>
          <wp:inline distT="0" distB="0" distL="0" distR="0" wp14:anchorId="771A08EC" wp14:editId="4FE21467">
            <wp:extent cx="4354286" cy="2717931"/>
            <wp:effectExtent l="0" t="0" r="8255" b="6350"/>
            <wp:docPr id="213" name="Grafik 5">
              <a:extLst xmlns:a="http://schemas.openxmlformats.org/drawingml/2006/main">
                <a:ext uri="{FF2B5EF4-FFF2-40B4-BE49-F238E27FC236}">
                  <a16:creationId xmlns:a16="http://schemas.microsoft.com/office/drawing/2014/main" id="{BBDF9D11-1768-A4F0-481B-26600DE437F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5">
                      <a:extLst>
                        <a:ext uri="{FF2B5EF4-FFF2-40B4-BE49-F238E27FC236}">
                          <a16:creationId xmlns:a16="http://schemas.microsoft.com/office/drawing/2014/main" id="{BBDF9D11-1768-A4F0-481B-26600DE437FD}"/>
                        </a:ext>
                      </a:extLst>
                    </pic:cNvPr>
                    <pic:cNvPicPr>
                      <a:picLocks noChangeAspect="1"/>
                    </pic:cNvPicPr>
                  </pic:nvPicPr>
                  <pic:blipFill rotWithShape="1">
                    <a:blip r:embed="rId18">
                      <a:extLst>
                        <a:ext uri="{28A0092B-C50C-407E-A947-70E740481C1C}">
                          <a14:useLocalDpi xmlns:a14="http://schemas.microsoft.com/office/drawing/2010/main" val="0"/>
                        </a:ext>
                      </a:extLst>
                    </a:blip>
                    <a:srcRect t="7386" r="1264"/>
                    <a:stretch/>
                  </pic:blipFill>
                  <pic:spPr bwMode="auto">
                    <a:xfrm>
                      <a:off x="0" y="0"/>
                      <a:ext cx="4358607" cy="2720628"/>
                    </a:xfrm>
                    <a:prstGeom prst="rect">
                      <a:avLst/>
                    </a:prstGeom>
                    <a:ln>
                      <a:noFill/>
                    </a:ln>
                    <a:extLst>
                      <a:ext uri="{53640926-AAD7-44D8-BBD7-CCE9431645EC}">
                        <a14:shadowObscured xmlns:a14="http://schemas.microsoft.com/office/drawing/2010/main"/>
                      </a:ext>
                    </a:extLst>
                  </pic:spPr>
                </pic:pic>
              </a:graphicData>
            </a:graphic>
          </wp:inline>
        </w:drawing>
      </w:r>
    </w:p>
    <w:p w14:paraId="51D67DB5" w14:textId="77777777" w:rsidR="00420701" w:rsidRPr="00420701" w:rsidRDefault="00420701" w:rsidP="00420701">
      <w:pPr>
        <w:spacing w:after="200" w:line="240" w:lineRule="auto"/>
        <w:jc w:val="center"/>
        <w:rPr>
          <w:rFonts w:ascii="Chalkboard" w:eastAsia="Times New Roman" w:hAnsi="Chalkboard" w:cs="Times New Roman"/>
          <w:i/>
          <w:iCs/>
          <w:color w:val="000000" w:themeColor="text1"/>
          <w:sz w:val="20"/>
          <w:szCs w:val="20"/>
          <w:lang w:eastAsia="de-DE"/>
        </w:rPr>
      </w:pPr>
      <w:r w:rsidRPr="00420701">
        <w:rPr>
          <w:rFonts w:ascii="Chalkboard" w:eastAsia="Times New Roman" w:hAnsi="Chalkboard" w:cs="Times New Roman"/>
          <w:i/>
          <w:iCs/>
          <w:color w:val="000000" w:themeColor="text1"/>
          <w:sz w:val="20"/>
          <w:szCs w:val="20"/>
          <w:lang w:eastAsia="de-DE"/>
        </w:rPr>
        <w:t xml:space="preserve">Abbildung 1: Klimadiagramm der Wetterstation </w:t>
      </w:r>
      <w:proofErr w:type="spellStart"/>
      <w:r w:rsidRPr="00420701">
        <w:rPr>
          <w:rFonts w:ascii="Chalkboard" w:eastAsia="Times New Roman" w:hAnsi="Chalkboard" w:cs="Times New Roman"/>
          <w:i/>
          <w:iCs/>
          <w:color w:val="000000" w:themeColor="text1"/>
          <w:sz w:val="20"/>
          <w:szCs w:val="20"/>
          <w:lang w:eastAsia="de-DE"/>
        </w:rPr>
        <w:t>Zornheim</w:t>
      </w:r>
      <w:proofErr w:type="spellEnd"/>
      <w:r w:rsidRPr="00420701">
        <w:rPr>
          <w:rFonts w:ascii="Chalkboard" w:eastAsia="Times New Roman" w:hAnsi="Chalkboard" w:cs="Times New Roman"/>
          <w:i/>
          <w:iCs/>
          <w:color w:val="000000" w:themeColor="text1"/>
          <w:sz w:val="20"/>
          <w:szCs w:val="20"/>
          <w:lang w:eastAsia="de-DE"/>
        </w:rPr>
        <w:t xml:space="preserve"> (Quelle: DLR-RLP).</w:t>
      </w:r>
    </w:p>
    <w:p w14:paraId="2CA16332" w14:textId="77777777" w:rsidR="00420701" w:rsidRPr="002F3EDF" w:rsidRDefault="00420701" w:rsidP="00420701">
      <w:pPr>
        <w:spacing w:after="0" w:line="240" w:lineRule="auto"/>
        <w:rPr>
          <w:rFonts w:ascii="Open Sans" w:eastAsia="Times New Roman" w:hAnsi="Open Sans" w:cs="Open Sans"/>
          <w:sz w:val="20"/>
          <w:szCs w:val="20"/>
          <w:lang w:eastAsia="de-DE"/>
        </w:rPr>
      </w:pPr>
      <w:r w:rsidRPr="002F3EDF">
        <w:rPr>
          <w:rFonts w:ascii="Open Sans" w:hAnsi="Open Sans" w:cs="Open Sans"/>
          <w:sz w:val="20"/>
          <w:szCs w:val="20"/>
          <w:u w:val="single"/>
          <w:lang w:eastAsia="de-DE"/>
        </w:rPr>
        <w:t>Ort:</w:t>
      </w:r>
    </w:p>
    <w:p w14:paraId="466731DB" w14:textId="77777777" w:rsidR="00420701" w:rsidRPr="002F3EDF" w:rsidRDefault="00420701" w:rsidP="00420701">
      <w:pPr>
        <w:spacing w:after="0" w:line="240" w:lineRule="auto"/>
        <w:rPr>
          <w:rFonts w:ascii="Open Sans" w:eastAsia="Times New Roman" w:hAnsi="Open Sans" w:cs="Open Sans"/>
          <w:sz w:val="20"/>
          <w:szCs w:val="20"/>
          <w:u w:val="single"/>
          <w:lang w:eastAsia="de-DE"/>
        </w:rPr>
      </w:pPr>
    </w:p>
    <w:p w14:paraId="7FF07D57" w14:textId="77777777" w:rsidR="00420701" w:rsidRPr="002F3EDF" w:rsidRDefault="00420701" w:rsidP="00420701">
      <w:pPr>
        <w:spacing w:after="0" w:line="240" w:lineRule="auto"/>
        <w:rPr>
          <w:rFonts w:ascii="Open Sans" w:eastAsia="Times New Roman" w:hAnsi="Open Sans" w:cs="Open Sans"/>
          <w:sz w:val="20"/>
          <w:szCs w:val="20"/>
          <w:lang w:eastAsia="de-DE"/>
        </w:rPr>
      </w:pPr>
      <w:r w:rsidRPr="002F3EDF">
        <w:rPr>
          <w:rFonts w:ascii="Open Sans" w:hAnsi="Open Sans" w:cs="Open Sans"/>
          <w:sz w:val="20"/>
          <w:szCs w:val="20"/>
          <w:u w:val="single"/>
          <w:lang w:eastAsia="de-DE"/>
        </w:rPr>
        <w:t>X-Achse:</w:t>
      </w:r>
    </w:p>
    <w:p w14:paraId="48056A31" w14:textId="77777777" w:rsidR="00420701" w:rsidRPr="002F3EDF" w:rsidRDefault="00420701" w:rsidP="00420701">
      <w:pPr>
        <w:spacing w:after="0" w:line="240" w:lineRule="auto"/>
        <w:rPr>
          <w:rFonts w:ascii="Open Sans" w:eastAsia="Times New Roman" w:hAnsi="Open Sans" w:cs="Open Sans"/>
          <w:sz w:val="20"/>
          <w:szCs w:val="20"/>
          <w:lang w:eastAsia="de-DE"/>
        </w:rPr>
      </w:pPr>
      <w:r w:rsidRPr="002F3EDF">
        <w:rPr>
          <w:rFonts w:ascii="Open Sans" w:hAnsi="Open Sans" w:cs="Open Sans"/>
          <w:sz w:val="20"/>
          <w:szCs w:val="20"/>
          <w:u w:val="single"/>
          <w:lang w:eastAsia="de-DE"/>
        </w:rPr>
        <w:t>Y-Achse:</w:t>
      </w:r>
    </w:p>
    <w:p w14:paraId="12C7AFBF" w14:textId="77777777" w:rsidR="00420701" w:rsidRPr="002F3EDF" w:rsidRDefault="00420701" w:rsidP="00420701">
      <w:pPr>
        <w:spacing w:after="0" w:line="240" w:lineRule="auto"/>
        <w:rPr>
          <w:rFonts w:ascii="Open Sans" w:eastAsia="Times New Roman" w:hAnsi="Open Sans" w:cs="Open Sans"/>
          <w:sz w:val="20"/>
          <w:szCs w:val="20"/>
          <w:u w:val="single"/>
          <w:lang w:eastAsia="de-DE"/>
        </w:rPr>
      </w:pPr>
    </w:p>
    <w:p w14:paraId="11ADF2FA" w14:textId="77777777" w:rsidR="00420701" w:rsidRPr="002F3EDF" w:rsidRDefault="00420701" w:rsidP="00420701">
      <w:pPr>
        <w:spacing w:after="0" w:line="240" w:lineRule="auto"/>
        <w:rPr>
          <w:rFonts w:ascii="Open Sans" w:eastAsia="Times New Roman" w:hAnsi="Open Sans" w:cs="Open Sans"/>
          <w:sz w:val="20"/>
          <w:szCs w:val="20"/>
          <w:lang w:eastAsia="de-DE"/>
        </w:rPr>
      </w:pPr>
      <w:r w:rsidRPr="002F3EDF">
        <w:rPr>
          <w:rFonts w:ascii="Open Sans" w:hAnsi="Open Sans" w:cs="Open Sans"/>
          <w:sz w:val="20"/>
          <w:szCs w:val="20"/>
          <w:u w:val="single"/>
          <w:lang w:eastAsia="de-DE"/>
        </w:rPr>
        <w:t>Balkendiagramm (blau):</w:t>
      </w:r>
    </w:p>
    <w:p w14:paraId="594F2A53" w14:textId="77777777" w:rsidR="00420701" w:rsidRPr="002F3EDF" w:rsidRDefault="00420701" w:rsidP="00420701">
      <w:pPr>
        <w:spacing w:after="0" w:line="240" w:lineRule="auto"/>
        <w:rPr>
          <w:rFonts w:ascii="Open Sans" w:eastAsia="Times New Roman" w:hAnsi="Open Sans" w:cs="Open Sans"/>
          <w:sz w:val="20"/>
          <w:szCs w:val="20"/>
          <w:lang w:eastAsia="de-DE"/>
        </w:rPr>
      </w:pPr>
      <w:r w:rsidRPr="002F3EDF">
        <w:rPr>
          <w:rFonts w:ascii="Open Sans" w:hAnsi="Open Sans" w:cs="Open Sans"/>
          <w:sz w:val="20"/>
          <w:szCs w:val="20"/>
          <w:u w:val="single"/>
          <w:lang w:eastAsia="de-DE"/>
        </w:rPr>
        <w:t>Liniendiagramm (rot):</w:t>
      </w:r>
    </w:p>
    <w:p w14:paraId="4D179342" w14:textId="77777777" w:rsidR="00420701" w:rsidRPr="002F3EDF" w:rsidRDefault="00420701" w:rsidP="00420701">
      <w:pPr>
        <w:spacing w:after="0" w:line="240" w:lineRule="auto"/>
        <w:rPr>
          <w:rFonts w:ascii="Open Sans" w:eastAsia="Times New Roman" w:hAnsi="Open Sans" w:cs="Open Sans"/>
          <w:sz w:val="20"/>
          <w:szCs w:val="20"/>
          <w:u w:val="single"/>
          <w:lang w:eastAsia="de-DE"/>
        </w:rPr>
      </w:pPr>
    </w:p>
    <w:p w14:paraId="1C793467" w14:textId="77777777" w:rsidR="00420701" w:rsidRPr="002F3EDF" w:rsidRDefault="00420701" w:rsidP="00420701">
      <w:pPr>
        <w:spacing w:after="0" w:line="240" w:lineRule="auto"/>
        <w:rPr>
          <w:rFonts w:ascii="Open Sans" w:eastAsia="Times New Roman" w:hAnsi="Open Sans" w:cs="Open Sans"/>
          <w:sz w:val="20"/>
          <w:szCs w:val="20"/>
          <w:lang w:eastAsia="de-DE"/>
        </w:rPr>
      </w:pPr>
      <w:r w:rsidRPr="002F3EDF">
        <w:rPr>
          <w:rFonts w:ascii="Open Sans" w:hAnsi="Open Sans" w:cs="Open Sans"/>
          <w:sz w:val="20"/>
          <w:szCs w:val="20"/>
          <w:u w:val="single"/>
          <w:lang w:eastAsia="de-DE"/>
        </w:rPr>
        <w:t>Aus dem Diagramm geht hervor:</w:t>
      </w:r>
    </w:p>
    <w:p w14:paraId="70DC1CB2" w14:textId="77777777" w:rsidR="00420701" w:rsidRPr="002F3EDF" w:rsidRDefault="00420701" w:rsidP="00420701">
      <w:pPr>
        <w:spacing w:after="0" w:line="240" w:lineRule="auto"/>
        <w:rPr>
          <w:rFonts w:ascii="Open Sans" w:eastAsia="Times New Roman" w:hAnsi="Open Sans" w:cs="Open Sans"/>
          <w:sz w:val="20"/>
          <w:szCs w:val="20"/>
          <w:lang w:eastAsia="de-DE"/>
        </w:rPr>
      </w:pPr>
    </w:p>
    <w:p w14:paraId="51488CCA" w14:textId="77777777" w:rsidR="004000CC" w:rsidRDefault="004000CC" w:rsidP="00420701">
      <w:pPr>
        <w:spacing w:after="0" w:line="240" w:lineRule="auto"/>
        <w:rPr>
          <w:rFonts w:ascii="Open Sans" w:eastAsia="Times New Roman" w:hAnsi="Open Sans" w:cs="Open Sans"/>
          <w:b/>
          <w:bCs/>
          <w:sz w:val="24"/>
          <w:szCs w:val="24"/>
          <w:lang w:eastAsia="de-DE"/>
        </w:rPr>
      </w:pPr>
    </w:p>
    <w:p w14:paraId="4745CB3B" w14:textId="03B852AE" w:rsidR="00420701" w:rsidRPr="004000CC" w:rsidRDefault="004000CC" w:rsidP="00420701">
      <w:pPr>
        <w:spacing w:after="0" w:line="240" w:lineRule="auto"/>
        <w:rPr>
          <w:rFonts w:ascii="Open Sans" w:eastAsia="Times New Roman" w:hAnsi="Open Sans" w:cs="Open Sans"/>
          <w:b/>
          <w:bCs/>
          <w:sz w:val="24"/>
          <w:szCs w:val="24"/>
          <w:lang w:eastAsia="de-DE"/>
        </w:rPr>
      </w:pPr>
      <w:r w:rsidRPr="004000CC">
        <w:rPr>
          <w:rFonts w:ascii="Open Sans" w:eastAsia="Times New Roman" w:hAnsi="Open Sans" w:cs="Open Sans"/>
          <w:b/>
          <w:bCs/>
          <w:sz w:val="24"/>
          <w:szCs w:val="24"/>
          <w:lang w:eastAsia="de-DE"/>
        </w:rPr>
        <w:t>Aufgabe 2</w:t>
      </w:r>
    </w:p>
    <w:p w14:paraId="5B9265EE" w14:textId="2349280D" w:rsidR="00420701" w:rsidRPr="002F3EDF" w:rsidRDefault="00420701" w:rsidP="004000CC">
      <w:pPr>
        <w:spacing w:after="0" w:line="240" w:lineRule="auto"/>
        <w:contextualSpacing/>
        <w:jc w:val="both"/>
        <w:rPr>
          <w:rFonts w:ascii="Open Sans" w:eastAsiaTheme="minorHAnsi" w:hAnsi="Open Sans" w:cs="Open Sans"/>
          <w:sz w:val="20"/>
          <w:szCs w:val="20"/>
        </w:rPr>
      </w:pPr>
      <w:r w:rsidRPr="002F3EDF">
        <w:rPr>
          <w:rFonts w:ascii="Open Sans" w:eastAsiaTheme="minorHAnsi" w:hAnsi="Open Sans" w:cs="Open Sans"/>
          <w:sz w:val="20"/>
          <w:szCs w:val="20"/>
        </w:rPr>
        <w:t xml:space="preserve">Bewerte aufgrund </w:t>
      </w:r>
      <w:r w:rsidR="00533DF9" w:rsidRPr="002F3EDF">
        <w:rPr>
          <w:rFonts w:ascii="Open Sans" w:eastAsiaTheme="minorHAnsi" w:hAnsi="Open Sans" w:cs="Open Sans"/>
          <w:sz w:val="20"/>
          <w:szCs w:val="20"/>
        </w:rPr>
        <w:t>der</w:t>
      </w:r>
      <w:r w:rsidRPr="002F3EDF">
        <w:rPr>
          <w:rFonts w:ascii="Open Sans" w:eastAsiaTheme="minorHAnsi" w:hAnsi="Open Sans" w:cs="Open Sans"/>
          <w:sz w:val="20"/>
          <w:szCs w:val="20"/>
        </w:rPr>
        <w:t xml:space="preserve"> Erkenntnisse aus de</w:t>
      </w:r>
      <w:r w:rsidR="004000CC">
        <w:rPr>
          <w:rFonts w:ascii="Open Sans" w:eastAsiaTheme="minorHAnsi" w:hAnsi="Open Sans" w:cs="Open Sans"/>
          <w:sz w:val="20"/>
          <w:szCs w:val="20"/>
        </w:rPr>
        <w:t>m</w:t>
      </w:r>
      <w:r w:rsidRPr="002F3EDF">
        <w:rPr>
          <w:rFonts w:ascii="Open Sans" w:eastAsiaTheme="minorHAnsi" w:hAnsi="Open Sans" w:cs="Open Sans"/>
          <w:sz w:val="20"/>
          <w:szCs w:val="20"/>
        </w:rPr>
        <w:t xml:space="preserve"> Freiland folgende Behauptung: </w:t>
      </w:r>
    </w:p>
    <w:p w14:paraId="1A5D50F3" w14:textId="77777777" w:rsidR="00420701" w:rsidRPr="002F3EDF" w:rsidRDefault="00420701" w:rsidP="00420701">
      <w:pPr>
        <w:spacing w:after="0" w:line="240" w:lineRule="auto"/>
        <w:jc w:val="both"/>
        <w:rPr>
          <w:rFonts w:ascii="Open Sans" w:eastAsia="Times New Roman" w:hAnsi="Open Sans" w:cs="Open Sans"/>
          <w:sz w:val="20"/>
          <w:szCs w:val="20"/>
          <w:lang w:eastAsia="de-DE"/>
        </w:rPr>
      </w:pPr>
    </w:p>
    <w:p w14:paraId="08F74CED" w14:textId="77777777" w:rsidR="00420701" w:rsidRPr="002F3EDF" w:rsidRDefault="00420701" w:rsidP="00420701">
      <w:pPr>
        <w:spacing w:after="0" w:line="240" w:lineRule="auto"/>
        <w:jc w:val="both"/>
        <w:rPr>
          <w:rFonts w:ascii="Open Sans" w:eastAsia="Times New Roman" w:hAnsi="Open Sans" w:cs="Open Sans"/>
          <w:sz w:val="20"/>
          <w:szCs w:val="20"/>
          <w:lang w:eastAsia="de-DE"/>
        </w:rPr>
      </w:pPr>
      <w:r w:rsidRPr="002F3EDF">
        <w:rPr>
          <w:rFonts w:ascii="Open Sans" w:eastAsia="Times New Roman" w:hAnsi="Open Sans" w:cs="Open Sans"/>
          <w:sz w:val="20"/>
          <w:szCs w:val="20"/>
          <w:lang w:eastAsia="de-DE"/>
        </w:rPr>
        <w:t>„</w:t>
      </w:r>
      <w:r w:rsidRPr="002F3EDF">
        <w:rPr>
          <w:rFonts w:ascii="Open Sans" w:hAnsi="Open Sans" w:cs="Open Sans"/>
          <w:sz w:val="20"/>
          <w:szCs w:val="20"/>
          <w:lang w:eastAsia="de-DE"/>
        </w:rPr>
        <w:t>Die durch den Klimawandel gestiegenen Temperaturen haben einen positiven Effekt auf die Weinreben und steigern die Qualität und den Ertrag der Beeren.</w:t>
      </w:r>
      <w:r w:rsidRPr="002F3EDF">
        <w:rPr>
          <w:rFonts w:ascii="Open Sans" w:eastAsia="Times New Roman" w:hAnsi="Open Sans" w:cs="Open Sans"/>
          <w:sz w:val="20"/>
          <w:szCs w:val="20"/>
          <w:lang w:eastAsia="de-DE"/>
        </w:rPr>
        <w:t>“</w:t>
      </w:r>
    </w:p>
    <w:p w14:paraId="5C798197" w14:textId="77777777" w:rsidR="00FB1BC8" w:rsidRPr="00A51E69" w:rsidRDefault="00FB1BC8" w:rsidP="00A51E69"/>
    <w:sectPr w:rsidR="00FB1BC8" w:rsidRPr="00A51E69" w:rsidSect="008E06A0">
      <w:pgSz w:w="11906" w:h="16838" w:code="9"/>
      <w:pgMar w:top="1418" w:right="1418" w:bottom="1134" w:left="1418" w:header="709" w:footer="425"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2BEAC10" w14:textId="77777777" w:rsidR="00414F7E" w:rsidRDefault="00414F7E" w:rsidP="00F32432">
      <w:r>
        <w:separator/>
      </w:r>
    </w:p>
    <w:p w14:paraId="17DBC8FE" w14:textId="77777777" w:rsidR="00414F7E" w:rsidRDefault="00414F7E"/>
  </w:endnote>
  <w:endnote w:type="continuationSeparator" w:id="0">
    <w:p w14:paraId="3C76AE67" w14:textId="77777777" w:rsidR="00414F7E" w:rsidRDefault="00414F7E" w:rsidP="00F32432">
      <w:r>
        <w:continuationSeparator/>
      </w:r>
    </w:p>
    <w:p w14:paraId="300D8BD9" w14:textId="77777777" w:rsidR="00414F7E" w:rsidRDefault="00414F7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embedRegular r:id="rId1" w:fontKey="{FE12F15A-07F5-4681-BC56-E341D9FD7475}"/>
    <w:embedBold r:id="rId2" w:fontKey="{09301373-C1AE-499A-A2F5-F9FD7D7ED267}"/>
    <w:embedItalic r:id="rId3" w:fontKey="{FF2C1366-5C2D-4E6A-BC77-A8AAB6FA4DDC}"/>
    <w:embedBoldItalic r:id="rId4" w:fontKey="{457E9551-8210-4E58-AB18-45BD015DC29D}"/>
  </w:font>
  <w:font w:name="Chalkboard">
    <w:altName w:val="Calibri"/>
    <w:charset w:val="4D"/>
    <w:family w:val="script"/>
    <w:pitch w:val="variable"/>
    <w:sig w:usb0="80000023" w:usb1="00000000" w:usb2="00000000" w:usb3="00000000" w:csb0="00000001" w:csb1="00000000"/>
  </w:font>
  <w:font w:name="Open Sans">
    <w:panose1 w:val="020B0606030504020204"/>
    <w:charset w:val="00"/>
    <w:family w:val="swiss"/>
    <w:pitch w:val="variable"/>
    <w:sig w:usb0="E00002EF" w:usb1="4000205B" w:usb2="00000028" w:usb3="00000000" w:csb0="0000019F" w:csb1="00000000"/>
    <w:embedRegular r:id="rId5" w:fontKey="{BFA01C5E-7849-4A23-B53B-B1729C5418BB}"/>
    <w:embedBold r:id="rId6" w:fontKey="{7C9249CD-6099-4CA8-B8F0-5936D846C71B}"/>
    <w:embedItalic r:id="rId7" w:fontKey="{73D6CE51-8DD2-4DF1-BFF5-DBF1AF0C39C1}"/>
  </w:font>
  <w:font w:name="Calibri">
    <w:panose1 w:val="020F0502020204030204"/>
    <w:charset w:val="00"/>
    <w:family w:val="swiss"/>
    <w:pitch w:val="variable"/>
    <w:sig w:usb0="E4002EFF" w:usb1="C000247B" w:usb2="00000009" w:usb3="00000000" w:csb0="000001FF" w:csb1="00000000"/>
    <w:embedRegular r:id="rId8" w:fontKey="{771BBA5D-9CEF-4736-8266-8DE1DF69FA57}"/>
    <w:embedBold r:id="rId9" w:fontKey="{726B6CD9-6BCE-457D-8DD7-E9E994FF135F}"/>
    <w:embedItalic r:id="rId10" w:fontKey="{7E17330F-832A-419A-BF84-349F0580E9C0}"/>
    <w:embedBoldItalic r:id="rId11" w:fontKey="{73D60C7F-4E6F-4DE3-BEC8-37B8BA9EA624}"/>
  </w:font>
  <w:font w:name="Courier New">
    <w:panose1 w:val="02070309020205020404"/>
    <w:charset w:val="00"/>
    <w:family w:val="modern"/>
    <w:pitch w:val="fixed"/>
    <w:sig w:usb0="E0002EFF" w:usb1="C0007843" w:usb2="00000009" w:usb3="00000000" w:csb0="000001FF" w:csb1="00000000"/>
    <w:embedRegular r:id="rId12" w:fontKey="{5DA1E051-FD55-4E86-8439-A85336B78420}"/>
  </w:font>
  <w:font w:name="Wingdings">
    <w:panose1 w:val="05000000000000000000"/>
    <w:charset w:val="02"/>
    <w:family w:val="auto"/>
    <w:pitch w:val="variable"/>
    <w:sig w:usb0="00000000" w:usb1="10000000" w:usb2="00000000" w:usb3="00000000" w:csb0="80000000" w:csb1="00000000"/>
    <w:embedRegular r:id="rId13" w:fontKey="{F3E471EB-FE88-4039-A2D6-89B7B9255FD3}"/>
  </w:font>
  <w:font w:name="Symbol">
    <w:panose1 w:val="05050102010706020507"/>
    <w:charset w:val="02"/>
    <w:family w:val="roman"/>
    <w:pitch w:val="variable"/>
    <w:sig w:usb0="00000000" w:usb1="10000000" w:usb2="00000000" w:usb3="00000000" w:csb0="80000000" w:csb1="00000000"/>
    <w:embedRegular r:id="rId14" w:fontKey="{7E4A9C1F-7C19-40C7-8B8A-0C1C6E4254B9}"/>
  </w:font>
  <w:font w:name="Calibri Light">
    <w:panose1 w:val="020F0302020204030204"/>
    <w:charset w:val="00"/>
    <w:family w:val="swiss"/>
    <w:pitch w:val="variable"/>
    <w:sig w:usb0="E4002EFF" w:usb1="C000247B" w:usb2="00000009" w:usb3="00000000" w:csb0="000001FF" w:csb1="00000000"/>
    <w:embedRegular r:id="rId15" w:fontKey="{FF7781EB-F054-4328-A8BF-D2F96709F818}"/>
    <w:embedItalic r:id="rId16" w:fontKey="{73C84643-5FC0-48AE-B9CF-3CC1A1D87417}"/>
  </w:font>
  <w:font w:name="Open Sans Light">
    <w:altName w:val="Segoe UI"/>
    <w:panose1 w:val="020B0306030504020204"/>
    <w:charset w:val="00"/>
    <w:family w:val="swiss"/>
    <w:pitch w:val="variable"/>
    <w:sig w:usb0="E00002EF" w:usb1="4000205B" w:usb2="00000028" w:usb3="00000000" w:csb0="0000019F" w:csb1="00000000"/>
    <w:embedRegular r:id="rId17" w:fontKey="{2D24CDE0-4DF1-4406-A4DD-D08D5DC79E57}"/>
    <w:embedBold r:id="rId18" w:fontKey="{0D7AB152-10DE-4E86-B62D-ECF764D865B5}"/>
  </w:font>
  <w:font w:name="Open Sans SemiBold">
    <w:altName w:val="Segoe UI"/>
    <w:panose1 w:val="020B0706030804020204"/>
    <w:charset w:val="00"/>
    <w:family w:val="swiss"/>
    <w:pitch w:val="variable"/>
    <w:sig w:usb0="E00002EF" w:usb1="4000205B" w:usb2="00000028" w:usb3="00000000" w:csb0="0000019F" w:csb1="00000000"/>
    <w:embedRegular r:id="rId19" w:fontKey="{C7C305FC-68CE-4BA1-9F0A-8D6172411A1D}"/>
    <w:embedBold r:id="rId20" w:fontKey="{C2A265E7-C63A-4B3B-B713-DB9A4D547177}"/>
  </w:font>
  <w:font w:name="Segoe UI">
    <w:panose1 w:val="020B0502040204020203"/>
    <w:charset w:val="00"/>
    <w:family w:val="swiss"/>
    <w:pitch w:val="variable"/>
    <w:sig w:usb0="E4002EFF" w:usb1="C000E47F" w:usb2="00000009" w:usb3="00000000" w:csb0="000001FF" w:csb1="00000000"/>
    <w:embedRegular r:id="rId21" w:fontKey="{C17EF435-6593-45F9-9F16-45C876BAA853}"/>
  </w:font>
  <w:font w:name="Arial">
    <w:panose1 w:val="020B0604020202020204"/>
    <w:charset w:val="00"/>
    <w:family w:val="swiss"/>
    <w:pitch w:val="variable"/>
    <w:sig w:usb0="E0002EFF" w:usb1="C000785B" w:usb2="00000009" w:usb3="00000000" w:csb0="000001FF" w:csb1="00000000"/>
    <w:embedRegular r:id="rId22" w:fontKey="{4D8538A6-3105-4410-B31C-8A5A93004211}"/>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C2AFF4" w14:textId="77777777" w:rsidR="00B11A05" w:rsidRDefault="00B11A05">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79AF24" w14:textId="66027EBD" w:rsidR="00BE301E" w:rsidRDefault="00B11A05" w:rsidP="00B11A05">
    <w:pPr>
      <w:pStyle w:val="BUSeitenzahl"/>
      <w:jc w:val="both"/>
    </w:pPr>
    <w:r>
      <w:t xml:space="preserve">BU </w:t>
    </w:r>
    <w:proofErr w:type="spellStart"/>
    <w:r>
      <w:t>praktisch</w:t>
    </w:r>
    <w:proofErr w:type="spellEnd"/>
    <w:r>
      <w:t xml:space="preserve"> 6(1):</w:t>
    </w:r>
    <w:r>
      <w:t>3</w:t>
    </w:r>
    <w:r>
      <w:tab/>
    </w:r>
    <w:r w:rsidR="009332CE">
      <w:tab/>
    </w:r>
    <w:proofErr w:type="spellStart"/>
    <w:r w:rsidR="00BE301E">
      <w:t>Seite</w:t>
    </w:r>
    <w:proofErr w:type="spellEnd"/>
    <w:r w:rsidR="00BE301E">
      <w:t xml:space="preserve"> </w:t>
    </w:r>
    <w:r w:rsidR="00BE301E">
      <w:fldChar w:fldCharType="begin"/>
    </w:r>
    <w:r w:rsidR="00BE301E">
      <w:instrText xml:space="preserve"> PAGE  \* Arabic  \* MERGEFORMAT </w:instrText>
    </w:r>
    <w:r w:rsidR="00BE301E">
      <w:fldChar w:fldCharType="separate"/>
    </w:r>
    <w:r w:rsidR="00716578">
      <w:rPr>
        <w:noProof/>
      </w:rPr>
      <w:t>1</w:t>
    </w:r>
    <w:r w:rsidR="00BE301E">
      <w:fldChar w:fldCharType="end"/>
    </w:r>
    <w:r w:rsidR="00BE301E">
      <w:t xml:space="preserve"> von </w:t>
    </w:r>
    <w:r w:rsidR="00BE301E">
      <w:rPr>
        <w:noProof/>
      </w:rPr>
      <w:fldChar w:fldCharType="begin"/>
    </w:r>
    <w:r w:rsidR="00BE301E">
      <w:rPr>
        <w:noProof/>
      </w:rPr>
      <w:instrText xml:space="preserve"> NUMPAGES  \* Arabic  \* MERGEFORMAT </w:instrText>
    </w:r>
    <w:r w:rsidR="00BE301E">
      <w:rPr>
        <w:noProof/>
      </w:rPr>
      <w:fldChar w:fldCharType="separate"/>
    </w:r>
    <w:r w:rsidR="00716578">
      <w:rPr>
        <w:noProof/>
      </w:rPr>
      <w:t>7</w:t>
    </w:r>
    <w:r w:rsidR="00BE301E">
      <w:rPr>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FAA4EF" w14:textId="77777777" w:rsidR="00B11A05" w:rsidRDefault="00B11A05">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6C270CC" w14:textId="77777777" w:rsidR="00414F7E" w:rsidRDefault="00414F7E">
      <w:r>
        <w:separator/>
      </w:r>
    </w:p>
  </w:footnote>
  <w:footnote w:type="continuationSeparator" w:id="0">
    <w:p w14:paraId="74A6884E" w14:textId="77777777" w:rsidR="00414F7E" w:rsidRDefault="00414F7E" w:rsidP="00F32432">
      <w:r>
        <w:continuationSeparator/>
      </w:r>
    </w:p>
    <w:p w14:paraId="33C8007D" w14:textId="77777777" w:rsidR="00414F7E" w:rsidRDefault="00414F7E"/>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DED572" w14:textId="77777777" w:rsidR="00B11A05" w:rsidRDefault="00B11A05">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5A1792" w14:textId="77777777" w:rsidR="00BE301E" w:rsidRPr="00C405D2" w:rsidRDefault="00BE301E" w:rsidP="004058DB">
    <w:pPr>
      <w:pStyle w:val="BUKopfzeile"/>
    </w:pPr>
    <w:r w:rsidRPr="00C405D2">
      <w:t>www.bu-praktisch.de</w:t>
    </w:r>
    <w:r w:rsidRPr="00C405D2">
      <w:tab/>
    </w:r>
    <w:r w:rsidRPr="00C405D2">
      <w:rPr>
        <w:noProof/>
        <w:lang w:val="de-DE" w:eastAsia="de-DE"/>
      </w:rPr>
      <w:drawing>
        <wp:inline distT="0" distB="0" distL="0" distR="0" wp14:anchorId="327AB1DD" wp14:editId="280638D7">
          <wp:extent cx="1080000" cy="378000"/>
          <wp:effectExtent l="0" t="0" r="6350" b="3175"/>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U_praktisch_Logo.jpg"/>
                  <pic:cNvPicPr/>
                </pic:nvPicPr>
                <pic:blipFill>
                  <a:blip r:embed="rId1">
                    <a:extLst>
                      <a:ext uri="{28A0092B-C50C-407E-A947-70E740481C1C}">
                        <a14:useLocalDpi xmlns:a14="http://schemas.microsoft.com/office/drawing/2010/main" val="0"/>
                      </a:ext>
                    </a:extLst>
                  </a:blip>
                  <a:stretch>
                    <a:fillRect/>
                  </a:stretch>
                </pic:blipFill>
                <pic:spPr>
                  <a:xfrm>
                    <a:off x="0" y="0"/>
                    <a:ext cx="1080000" cy="378000"/>
                  </a:xfrm>
                  <a:prstGeom prst="rect">
                    <a:avLst/>
                  </a:prstGeom>
                </pic:spPr>
              </pic:pic>
            </a:graphicData>
          </a:graphic>
        </wp:inline>
      </w:drawing>
    </w:r>
  </w:p>
  <w:p w14:paraId="07472578" w14:textId="77777777" w:rsidR="00BE301E" w:rsidRDefault="00610B0A" w:rsidP="00432E4B">
    <w:pPr>
      <w:pStyle w:val="BUKopfzeile"/>
      <w:spacing w:after="240"/>
    </w:pPr>
    <w:r>
      <w:pict w14:anchorId="11BF4F03">
        <v:rect id="_x0000_i1025" style="width:453.5pt;height:.5pt" o:hralign="center" o:hrstd="t" o:hrnoshade="t" o:hr="t" fillcolor="#cdd766" stroked="f"/>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FA3F16" w14:textId="77777777" w:rsidR="00B11A05" w:rsidRDefault="00B11A05">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FA6426"/>
    <w:multiLevelType w:val="multilevel"/>
    <w:tmpl w:val="380EF956"/>
    <w:styleLink w:val="BUGliederung"/>
    <w:lvl w:ilvl="0">
      <w:start w:val="1"/>
      <w:numFmt w:val="decimal"/>
      <w:lvlText w:val="%1"/>
      <w:lvlJc w:val="left"/>
      <w:pPr>
        <w:tabs>
          <w:tab w:val="num" w:pos="1134"/>
        </w:tabs>
        <w:ind w:left="680" w:firstLine="0"/>
      </w:pPr>
      <w:rPr>
        <w:rFonts w:hint="default"/>
      </w:rPr>
    </w:lvl>
    <w:lvl w:ilvl="1">
      <w:start w:val="1"/>
      <w:numFmt w:val="decimal"/>
      <w:lvlText w:val="%1.%2"/>
      <w:lvlJc w:val="left"/>
      <w:pPr>
        <w:tabs>
          <w:tab w:val="num" w:pos="1474"/>
        </w:tabs>
        <w:ind w:left="1020" w:firstLine="0"/>
      </w:pPr>
      <w:rPr>
        <w:rFonts w:hint="default"/>
      </w:rPr>
    </w:lvl>
    <w:lvl w:ilvl="2">
      <w:start w:val="1"/>
      <w:numFmt w:val="decimal"/>
      <w:lvlText w:val="%1.%2.%3"/>
      <w:lvlJc w:val="left"/>
      <w:pPr>
        <w:tabs>
          <w:tab w:val="num" w:pos="1814"/>
        </w:tabs>
        <w:ind w:left="1360" w:firstLine="0"/>
      </w:pPr>
      <w:rPr>
        <w:rFonts w:hint="default"/>
      </w:rPr>
    </w:lvl>
    <w:lvl w:ilvl="3">
      <w:start w:val="1"/>
      <w:numFmt w:val="decimal"/>
      <w:lvlText w:val="%1.%2.%3.%4"/>
      <w:lvlJc w:val="left"/>
      <w:pPr>
        <w:tabs>
          <w:tab w:val="num" w:pos="2154"/>
        </w:tabs>
        <w:ind w:left="1700" w:firstLine="0"/>
      </w:pPr>
      <w:rPr>
        <w:rFonts w:hint="default"/>
      </w:rPr>
    </w:lvl>
    <w:lvl w:ilvl="4">
      <w:start w:val="1"/>
      <w:numFmt w:val="decimal"/>
      <w:lvlText w:val="%1.%2.%3.%4.%5"/>
      <w:lvlJc w:val="left"/>
      <w:pPr>
        <w:tabs>
          <w:tab w:val="num" w:pos="2494"/>
        </w:tabs>
        <w:ind w:left="2040" w:firstLine="0"/>
      </w:pPr>
      <w:rPr>
        <w:rFonts w:hint="default"/>
      </w:rPr>
    </w:lvl>
    <w:lvl w:ilvl="5">
      <w:start w:val="1"/>
      <w:numFmt w:val="decimal"/>
      <w:lvlText w:val="%1.%2.%3.%4.%5.%6"/>
      <w:lvlJc w:val="left"/>
      <w:pPr>
        <w:tabs>
          <w:tab w:val="num" w:pos="2834"/>
        </w:tabs>
        <w:ind w:left="2380" w:firstLine="0"/>
      </w:pPr>
      <w:rPr>
        <w:rFonts w:hint="default"/>
      </w:rPr>
    </w:lvl>
    <w:lvl w:ilvl="6">
      <w:start w:val="1"/>
      <w:numFmt w:val="decimal"/>
      <w:lvlText w:val="%1.%2.%3.%4.%5.%6.%7"/>
      <w:lvlJc w:val="left"/>
      <w:pPr>
        <w:tabs>
          <w:tab w:val="num" w:pos="3174"/>
        </w:tabs>
        <w:ind w:left="2720" w:firstLine="0"/>
      </w:pPr>
      <w:rPr>
        <w:rFonts w:hint="default"/>
      </w:rPr>
    </w:lvl>
    <w:lvl w:ilvl="7">
      <w:start w:val="1"/>
      <w:numFmt w:val="decimal"/>
      <w:lvlText w:val="%1.%2.%3.%4.%5.%6.%7.%8"/>
      <w:lvlJc w:val="left"/>
      <w:pPr>
        <w:tabs>
          <w:tab w:val="num" w:pos="3514"/>
        </w:tabs>
        <w:ind w:left="3060" w:firstLine="0"/>
      </w:pPr>
      <w:rPr>
        <w:rFonts w:hint="default"/>
      </w:rPr>
    </w:lvl>
    <w:lvl w:ilvl="8">
      <w:start w:val="1"/>
      <w:numFmt w:val="decimal"/>
      <w:lvlText w:val="%1.%2.%3.%4.%5.%6.%7.%8.%9"/>
      <w:lvlJc w:val="left"/>
      <w:pPr>
        <w:tabs>
          <w:tab w:val="num" w:pos="3854"/>
        </w:tabs>
        <w:ind w:left="3400" w:firstLine="0"/>
      </w:pPr>
      <w:rPr>
        <w:rFonts w:hint="default"/>
      </w:rPr>
    </w:lvl>
  </w:abstractNum>
  <w:abstractNum w:abstractNumId="1" w15:restartNumberingAfterBreak="0">
    <w:nsid w:val="0F781040"/>
    <w:multiLevelType w:val="hybridMultilevel"/>
    <w:tmpl w:val="69A68908"/>
    <w:lvl w:ilvl="0" w:tplc="A1105526">
      <w:start w:val="1"/>
      <w:numFmt w:val="decimal"/>
      <w:lvlText w:val="%1."/>
      <w:lvlJc w:val="left"/>
      <w:pPr>
        <w:ind w:left="360" w:hanging="360"/>
      </w:pPr>
      <w:rPr>
        <w:rFonts w:ascii="Chalkboard" w:hAnsi="Chalkboard" w:hint="default"/>
        <w:b/>
        <w:bCs/>
        <w:i w:val="0"/>
        <w:iCs w:val="0"/>
        <w:color w:val="ED7D31" w:themeColor="accent2"/>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2" w15:restartNumberingAfterBreak="0">
    <w:nsid w:val="18DB333A"/>
    <w:multiLevelType w:val="hybridMultilevel"/>
    <w:tmpl w:val="C7D27926"/>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15:restartNumberingAfterBreak="0">
    <w:nsid w:val="1F1405E4"/>
    <w:multiLevelType w:val="hybridMultilevel"/>
    <w:tmpl w:val="041E5FEA"/>
    <w:lvl w:ilvl="0" w:tplc="C2CEF330">
      <w:start w:val="2"/>
      <w:numFmt w:val="bullet"/>
      <w:lvlText w:val="-"/>
      <w:lvlJc w:val="left"/>
      <w:pPr>
        <w:ind w:left="720" w:hanging="360"/>
      </w:pPr>
      <w:rPr>
        <w:rFonts w:ascii="Open Sans" w:eastAsiaTheme="minorHAnsi" w:hAnsi="Open Sans" w:cs="Open San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32DE3C50"/>
    <w:multiLevelType w:val="hybridMultilevel"/>
    <w:tmpl w:val="5AFE4650"/>
    <w:lvl w:ilvl="0" w:tplc="A5AE8F8C">
      <w:start w:val="1"/>
      <w:numFmt w:val="bullet"/>
      <w:pStyle w:val="BU05Liste-Bullets"/>
      <w:lvlText w:val=""/>
      <w:lvlJc w:val="left"/>
      <w:pPr>
        <w:ind w:left="360" w:hanging="360"/>
      </w:pPr>
      <w:rPr>
        <w:rFonts w:ascii="Symbol" w:hAnsi="Symbol" w:hint="default"/>
        <w:color w:val="000000" w:themeColor="text1"/>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34167A41"/>
    <w:multiLevelType w:val="hybridMultilevel"/>
    <w:tmpl w:val="0B726EB2"/>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35442B59"/>
    <w:multiLevelType w:val="multilevel"/>
    <w:tmpl w:val="277E833C"/>
    <w:styleLink w:val="BUNummerierteListe"/>
    <w:lvl w:ilvl="0">
      <w:start w:val="1"/>
      <w:numFmt w:val="decimal"/>
      <w:pStyle w:val="BU05Liste-Nummeriert"/>
      <w:lvlText w:val="%1."/>
      <w:lvlJc w:val="left"/>
      <w:pPr>
        <w:ind w:left="1304" w:hanging="453"/>
      </w:pPr>
      <w:rPr>
        <w:rFonts w:hint="default"/>
      </w:rPr>
    </w:lvl>
    <w:lvl w:ilvl="1">
      <w:start w:val="1"/>
      <w:numFmt w:val="lowerLetter"/>
      <w:lvlText w:val="%2."/>
      <w:lvlJc w:val="left"/>
      <w:pPr>
        <w:ind w:left="1871" w:hanging="453"/>
      </w:pPr>
      <w:rPr>
        <w:rFonts w:hint="default"/>
      </w:rPr>
    </w:lvl>
    <w:lvl w:ilvl="2">
      <w:start w:val="1"/>
      <w:numFmt w:val="lowerRoman"/>
      <w:lvlText w:val="%3."/>
      <w:lvlJc w:val="right"/>
      <w:pPr>
        <w:ind w:left="2438" w:hanging="453"/>
      </w:pPr>
      <w:rPr>
        <w:rFonts w:hint="default"/>
      </w:rPr>
    </w:lvl>
    <w:lvl w:ilvl="3">
      <w:start w:val="1"/>
      <w:numFmt w:val="decimal"/>
      <w:lvlText w:val="%4."/>
      <w:lvlJc w:val="left"/>
      <w:pPr>
        <w:ind w:left="3005" w:hanging="453"/>
      </w:pPr>
      <w:rPr>
        <w:rFonts w:hint="default"/>
      </w:rPr>
    </w:lvl>
    <w:lvl w:ilvl="4">
      <w:start w:val="1"/>
      <w:numFmt w:val="lowerLetter"/>
      <w:lvlText w:val="%5."/>
      <w:lvlJc w:val="left"/>
      <w:pPr>
        <w:ind w:left="3572" w:hanging="453"/>
      </w:pPr>
      <w:rPr>
        <w:rFonts w:hint="default"/>
      </w:rPr>
    </w:lvl>
    <w:lvl w:ilvl="5">
      <w:start w:val="1"/>
      <w:numFmt w:val="lowerRoman"/>
      <w:lvlText w:val="%6."/>
      <w:lvlJc w:val="right"/>
      <w:pPr>
        <w:ind w:left="4139" w:hanging="453"/>
      </w:pPr>
      <w:rPr>
        <w:rFonts w:hint="default"/>
      </w:rPr>
    </w:lvl>
    <w:lvl w:ilvl="6">
      <w:start w:val="1"/>
      <w:numFmt w:val="decimal"/>
      <w:lvlText w:val="%7."/>
      <w:lvlJc w:val="left"/>
      <w:pPr>
        <w:ind w:left="4706" w:hanging="453"/>
      </w:pPr>
      <w:rPr>
        <w:rFonts w:hint="default"/>
      </w:rPr>
    </w:lvl>
    <w:lvl w:ilvl="7">
      <w:start w:val="1"/>
      <w:numFmt w:val="lowerLetter"/>
      <w:lvlText w:val="%8."/>
      <w:lvlJc w:val="left"/>
      <w:pPr>
        <w:ind w:left="5273" w:hanging="453"/>
      </w:pPr>
      <w:rPr>
        <w:rFonts w:hint="default"/>
      </w:rPr>
    </w:lvl>
    <w:lvl w:ilvl="8">
      <w:start w:val="1"/>
      <w:numFmt w:val="lowerRoman"/>
      <w:lvlText w:val="%9."/>
      <w:lvlJc w:val="right"/>
      <w:pPr>
        <w:ind w:left="5840" w:hanging="453"/>
      </w:pPr>
      <w:rPr>
        <w:rFonts w:hint="default"/>
      </w:rPr>
    </w:lvl>
  </w:abstractNum>
  <w:abstractNum w:abstractNumId="7" w15:restartNumberingAfterBreak="0">
    <w:nsid w:val="40787073"/>
    <w:multiLevelType w:val="hybridMultilevel"/>
    <w:tmpl w:val="537C3E3E"/>
    <w:lvl w:ilvl="0" w:tplc="04070003">
      <w:start w:val="1"/>
      <w:numFmt w:val="bullet"/>
      <w:lvlText w:val="o"/>
      <w:lvlJc w:val="left"/>
      <w:pPr>
        <w:ind w:left="1080" w:hanging="360"/>
      </w:pPr>
      <w:rPr>
        <w:rFonts w:ascii="Courier New" w:hAnsi="Courier New" w:cs="Courier New"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8" w15:restartNumberingAfterBreak="0">
    <w:nsid w:val="579829C0"/>
    <w:multiLevelType w:val="multilevel"/>
    <w:tmpl w:val="418E56D4"/>
    <w:lvl w:ilvl="0">
      <w:start w:val="1"/>
      <w:numFmt w:val="decimal"/>
      <w:pStyle w:val="BU03berschrift1Ebene"/>
      <w:lvlText w:val="%1"/>
      <w:lvlJc w:val="left"/>
      <w:pPr>
        <w:tabs>
          <w:tab w:val="num" w:pos="851"/>
        </w:tabs>
        <w:ind w:left="0" w:firstLine="0"/>
      </w:pPr>
      <w:rPr>
        <w:rFonts w:hint="default"/>
      </w:rPr>
    </w:lvl>
    <w:lvl w:ilvl="1">
      <w:start w:val="1"/>
      <w:numFmt w:val="decimal"/>
      <w:pStyle w:val="BU03berschrift2Ebene"/>
      <w:lvlText w:val="%1.%2"/>
      <w:lvlJc w:val="left"/>
      <w:pPr>
        <w:tabs>
          <w:tab w:val="num" w:pos="851"/>
        </w:tabs>
        <w:ind w:left="0" w:firstLine="0"/>
      </w:pPr>
      <w:rPr>
        <w:rFonts w:hint="default"/>
      </w:rPr>
    </w:lvl>
    <w:lvl w:ilvl="2">
      <w:start w:val="1"/>
      <w:numFmt w:val="decimal"/>
      <w:pStyle w:val="BU03berschrift3Ebene"/>
      <w:lvlText w:val="%1.%2.%3"/>
      <w:lvlJc w:val="left"/>
      <w:pPr>
        <w:tabs>
          <w:tab w:val="num" w:pos="851"/>
        </w:tabs>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9" w15:restartNumberingAfterBreak="0">
    <w:nsid w:val="69384DB3"/>
    <w:multiLevelType w:val="hybridMultilevel"/>
    <w:tmpl w:val="9A1A8182"/>
    <w:lvl w:ilvl="0" w:tplc="3FCE1AF6">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0" w15:restartNumberingAfterBreak="0">
    <w:nsid w:val="6BD04734"/>
    <w:multiLevelType w:val="hybridMultilevel"/>
    <w:tmpl w:val="7542F20A"/>
    <w:lvl w:ilvl="0" w:tplc="6280464C">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1" w15:restartNumberingAfterBreak="0">
    <w:nsid w:val="7C454491"/>
    <w:multiLevelType w:val="multilevel"/>
    <w:tmpl w:val="277E833C"/>
    <w:numStyleLink w:val="BUNummerierteListe"/>
  </w:abstractNum>
  <w:num w:numId="1" w16cid:durableId="883559114">
    <w:abstractNumId w:val="0"/>
  </w:num>
  <w:num w:numId="2" w16cid:durableId="1986616094">
    <w:abstractNumId w:val="4"/>
  </w:num>
  <w:num w:numId="3" w16cid:durableId="946886362">
    <w:abstractNumId w:val="8"/>
  </w:num>
  <w:num w:numId="4" w16cid:durableId="264771087">
    <w:abstractNumId w:val="6"/>
  </w:num>
  <w:num w:numId="5" w16cid:durableId="1826387417">
    <w:abstractNumId w:val="11"/>
  </w:num>
  <w:num w:numId="6" w16cid:durableId="2138524871">
    <w:abstractNumId w:val="3"/>
  </w:num>
  <w:num w:numId="7" w16cid:durableId="673142977">
    <w:abstractNumId w:val="7"/>
  </w:num>
  <w:num w:numId="8" w16cid:durableId="1140726610">
    <w:abstractNumId w:val="9"/>
  </w:num>
  <w:num w:numId="9" w16cid:durableId="1693606546">
    <w:abstractNumId w:val="5"/>
  </w:num>
  <w:num w:numId="10" w16cid:durableId="1102456633">
    <w:abstractNumId w:val="2"/>
  </w:num>
  <w:num w:numId="11" w16cid:durableId="1886411459">
    <w:abstractNumId w:val="10"/>
  </w:num>
  <w:num w:numId="12" w16cid:durableId="1125469915">
    <w:abstractNumId w:val="1"/>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embedSystemFonts/>
  <w:proofState w:spelling="clean" w:grammar="clean"/>
  <w:defaultTabStop w:val="709"/>
  <w:autoHyphenation/>
  <w:hyphenationZone w:val="425"/>
  <w:defaultTableStyle w:val="BUTabelle"/>
  <w:characterSpacingControl w:val="doNotCompress"/>
  <w:hdrShapeDefaults>
    <o:shapedefaults v:ext="edit" spidmax="2253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32432"/>
    <w:rsid w:val="00022517"/>
    <w:rsid w:val="00022C0F"/>
    <w:rsid w:val="000303F8"/>
    <w:rsid w:val="00040E22"/>
    <w:rsid w:val="00052A5F"/>
    <w:rsid w:val="00061CB5"/>
    <w:rsid w:val="000822EF"/>
    <w:rsid w:val="000A0295"/>
    <w:rsid w:val="000C1AEA"/>
    <w:rsid w:val="000D001C"/>
    <w:rsid w:val="000D1C05"/>
    <w:rsid w:val="000D2A0F"/>
    <w:rsid w:val="00101943"/>
    <w:rsid w:val="00105769"/>
    <w:rsid w:val="00131011"/>
    <w:rsid w:val="00137E9F"/>
    <w:rsid w:val="00143AAE"/>
    <w:rsid w:val="001608C2"/>
    <w:rsid w:val="001649B0"/>
    <w:rsid w:val="00170486"/>
    <w:rsid w:val="0017098B"/>
    <w:rsid w:val="001722F2"/>
    <w:rsid w:val="0018209A"/>
    <w:rsid w:val="00196767"/>
    <w:rsid w:val="001B1BEC"/>
    <w:rsid w:val="001B3BB4"/>
    <w:rsid w:val="001C0720"/>
    <w:rsid w:val="001C125C"/>
    <w:rsid w:val="001F1B15"/>
    <w:rsid w:val="00211C18"/>
    <w:rsid w:val="00223203"/>
    <w:rsid w:val="002335BF"/>
    <w:rsid w:val="00234F96"/>
    <w:rsid w:val="002679EE"/>
    <w:rsid w:val="00276705"/>
    <w:rsid w:val="00297CF2"/>
    <w:rsid w:val="002C15A9"/>
    <w:rsid w:val="002C3652"/>
    <w:rsid w:val="002C4C4E"/>
    <w:rsid w:val="002E30D0"/>
    <w:rsid w:val="002F3EDF"/>
    <w:rsid w:val="00320069"/>
    <w:rsid w:val="003316DD"/>
    <w:rsid w:val="00352F8E"/>
    <w:rsid w:val="00372ED3"/>
    <w:rsid w:val="00376727"/>
    <w:rsid w:val="00392F33"/>
    <w:rsid w:val="00397122"/>
    <w:rsid w:val="003A1F68"/>
    <w:rsid w:val="003A4C03"/>
    <w:rsid w:val="003B34AE"/>
    <w:rsid w:val="003D4C64"/>
    <w:rsid w:val="004000CC"/>
    <w:rsid w:val="004058DB"/>
    <w:rsid w:val="00414F7E"/>
    <w:rsid w:val="00420701"/>
    <w:rsid w:val="00420FA9"/>
    <w:rsid w:val="00432E4B"/>
    <w:rsid w:val="0043397F"/>
    <w:rsid w:val="00440D62"/>
    <w:rsid w:val="00490781"/>
    <w:rsid w:val="004907BD"/>
    <w:rsid w:val="0049746D"/>
    <w:rsid w:val="004C25D8"/>
    <w:rsid w:val="004D2C5F"/>
    <w:rsid w:val="004E21A9"/>
    <w:rsid w:val="004E2371"/>
    <w:rsid w:val="00522BD8"/>
    <w:rsid w:val="00533DF9"/>
    <w:rsid w:val="0054571E"/>
    <w:rsid w:val="0055074A"/>
    <w:rsid w:val="00555865"/>
    <w:rsid w:val="00560564"/>
    <w:rsid w:val="00564C13"/>
    <w:rsid w:val="00567DF2"/>
    <w:rsid w:val="00570410"/>
    <w:rsid w:val="005C1337"/>
    <w:rsid w:val="00621949"/>
    <w:rsid w:val="00633099"/>
    <w:rsid w:val="006333C5"/>
    <w:rsid w:val="0065516A"/>
    <w:rsid w:val="006555A9"/>
    <w:rsid w:val="00666A46"/>
    <w:rsid w:val="0068161D"/>
    <w:rsid w:val="00692866"/>
    <w:rsid w:val="006A0420"/>
    <w:rsid w:val="006A7A1B"/>
    <w:rsid w:val="006B305C"/>
    <w:rsid w:val="006C2DAA"/>
    <w:rsid w:val="006F4229"/>
    <w:rsid w:val="00703399"/>
    <w:rsid w:val="00707C54"/>
    <w:rsid w:val="00715B6A"/>
    <w:rsid w:val="00716578"/>
    <w:rsid w:val="007224AC"/>
    <w:rsid w:val="00722C47"/>
    <w:rsid w:val="00734401"/>
    <w:rsid w:val="0073456D"/>
    <w:rsid w:val="007376CA"/>
    <w:rsid w:val="00741869"/>
    <w:rsid w:val="00746208"/>
    <w:rsid w:val="00747745"/>
    <w:rsid w:val="00750603"/>
    <w:rsid w:val="007543A1"/>
    <w:rsid w:val="00756069"/>
    <w:rsid w:val="007A591C"/>
    <w:rsid w:val="007B4AE9"/>
    <w:rsid w:val="007B7A18"/>
    <w:rsid w:val="008017BB"/>
    <w:rsid w:val="00810E76"/>
    <w:rsid w:val="00817FC2"/>
    <w:rsid w:val="008202D9"/>
    <w:rsid w:val="00836A88"/>
    <w:rsid w:val="00840573"/>
    <w:rsid w:val="00861D0C"/>
    <w:rsid w:val="00865BA4"/>
    <w:rsid w:val="008744EA"/>
    <w:rsid w:val="00893540"/>
    <w:rsid w:val="008B39AA"/>
    <w:rsid w:val="008C01A4"/>
    <w:rsid w:val="008E06A0"/>
    <w:rsid w:val="008E5040"/>
    <w:rsid w:val="008F2BB8"/>
    <w:rsid w:val="008F38F1"/>
    <w:rsid w:val="008F48E6"/>
    <w:rsid w:val="00902127"/>
    <w:rsid w:val="00907ADD"/>
    <w:rsid w:val="0091073E"/>
    <w:rsid w:val="009115A1"/>
    <w:rsid w:val="00913DBE"/>
    <w:rsid w:val="00923A83"/>
    <w:rsid w:val="00924F69"/>
    <w:rsid w:val="009332CE"/>
    <w:rsid w:val="009370B8"/>
    <w:rsid w:val="00942F60"/>
    <w:rsid w:val="009570C4"/>
    <w:rsid w:val="00970756"/>
    <w:rsid w:val="00980573"/>
    <w:rsid w:val="00991E43"/>
    <w:rsid w:val="009958CE"/>
    <w:rsid w:val="009B4025"/>
    <w:rsid w:val="009C4150"/>
    <w:rsid w:val="009C4F71"/>
    <w:rsid w:val="00A35441"/>
    <w:rsid w:val="00A50E6D"/>
    <w:rsid w:val="00A51E69"/>
    <w:rsid w:val="00A52FBE"/>
    <w:rsid w:val="00A651FC"/>
    <w:rsid w:val="00AF7116"/>
    <w:rsid w:val="00B0639A"/>
    <w:rsid w:val="00B11410"/>
    <w:rsid w:val="00B11A05"/>
    <w:rsid w:val="00B43528"/>
    <w:rsid w:val="00B52B2A"/>
    <w:rsid w:val="00B55243"/>
    <w:rsid w:val="00B6758F"/>
    <w:rsid w:val="00B85A8E"/>
    <w:rsid w:val="00B87E83"/>
    <w:rsid w:val="00B96C0E"/>
    <w:rsid w:val="00B97BC8"/>
    <w:rsid w:val="00BB55E5"/>
    <w:rsid w:val="00BD0139"/>
    <w:rsid w:val="00BD45CA"/>
    <w:rsid w:val="00BE301E"/>
    <w:rsid w:val="00BF05A1"/>
    <w:rsid w:val="00C00668"/>
    <w:rsid w:val="00C06335"/>
    <w:rsid w:val="00C14638"/>
    <w:rsid w:val="00C2365D"/>
    <w:rsid w:val="00C31D62"/>
    <w:rsid w:val="00C405D2"/>
    <w:rsid w:val="00C631C8"/>
    <w:rsid w:val="00C63297"/>
    <w:rsid w:val="00C96BCF"/>
    <w:rsid w:val="00CB58AE"/>
    <w:rsid w:val="00CE783B"/>
    <w:rsid w:val="00CF1DD4"/>
    <w:rsid w:val="00CF49C1"/>
    <w:rsid w:val="00D246DF"/>
    <w:rsid w:val="00D31CA4"/>
    <w:rsid w:val="00D5436F"/>
    <w:rsid w:val="00D55076"/>
    <w:rsid w:val="00D611DC"/>
    <w:rsid w:val="00D77A1D"/>
    <w:rsid w:val="00D825AF"/>
    <w:rsid w:val="00D90286"/>
    <w:rsid w:val="00DA4D9E"/>
    <w:rsid w:val="00DA5A2B"/>
    <w:rsid w:val="00DB3E27"/>
    <w:rsid w:val="00DC0104"/>
    <w:rsid w:val="00DC5E75"/>
    <w:rsid w:val="00DE74C3"/>
    <w:rsid w:val="00E12420"/>
    <w:rsid w:val="00E15E7B"/>
    <w:rsid w:val="00E222F3"/>
    <w:rsid w:val="00E24C1E"/>
    <w:rsid w:val="00E450C0"/>
    <w:rsid w:val="00E4798D"/>
    <w:rsid w:val="00E57699"/>
    <w:rsid w:val="00E644B3"/>
    <w:rsid w:val="00E729BE"/>
    <w:rsid w:val="00E734BB"/>
    <w:rsid w:val="00E86740"/>
    <w:rsid w:val="00E942C3"/>
    <w:rsid w:val="00EA0BF6"/>
    <w:rsid w:val="00EA3289"/>
    <w:rsid w:val="00EA7A81"/>
    <w:rsid w:val="00ED30D5"/>
    <w:rsid w:val="00F20943"/>
    <w:rsid w:val="00F32432"/>
    <w:rsid w:val="00F41535"/>
    <w:rsid w:val="00F970D3"/>
    <w:rsid w:val="00FA0276"/>
    <w:rsid w:val="00FB15A0"/>
    <w:rsid w:val="00FB1BC8"/>
    <w:rsid w:val="00FE7F8B"/>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2530"/>
    <o:shapelayout v:ext="edit">
      <o:idmap v:ext="edit" data="1"/>
    </o:shapelayout>
  </w:shapeDefaults>
  <w:decimalSymbol w:val=","/>
  <w:listSeparator w:val=";"/>
  <w14:docId w14:val="0002B231"/>
  <w15:chartTrackingRefBased/>
  <w15:docId w15:val="{D3BD809E-1DC9-4FE0-A5FA-FA78AF4068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1"/>
        <w:szCs w:val="21"/>
        <w:lang w:val="de-DE" w:eastAsia="en-US" w:bidi="ar-SA"/>
      </w:rPr>
    </w:rPrDefault>
    <w:pPrDefault>
      <w:pPr>
        <w:spacing w:after="160" w:line="300" w:lineRule="auto"/>
      </w:pPr>
    </w:pPrDefault>
  </w:docDefaults>
  <w:latentStyles w:defLockedState="0" w:defUIPriority="99" w:defSemiHidden="0" w:defUnhideWhenUsed="0" w:defQFormat="0" w:count="376">
    <w:lsdException w:name="Normal" w:uiPriority="0"/>
    <w:lsdException w:name="heading 1" w:uiPriority="9"/>
    <w:lsdException w:name="heading 2" w:semiHidden="1" w:uiPriority="9" w:unhideWhenUsed="1"/>
    <w:lsdException w:name="heading 3" w:semiHidden="1" w:uiPriority="9"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rsid w:val="0049746D"/>
  </w:style>
  <w:style w:type="paragraph" w:styleId="berschrift1">
    <w:name w:val="heading 1"/>
    <w:basedOn w:val="Standard"/>
    <w:next w:val="Standard"/>
    <w:link w:val="berschrift1Zchn"/>
    <w:uiPriority w:val="9"/>
    <w:rsid w:val="006A7A1B"/>
    <w:pPr>
      <w:keepNext/>
      <w:keepLines/>
      <w:spacing w:before="320" w:after="80" w:line="240" w:lineRule="auto"/>
      <w:jc w:val="center"/>
      <w:outlineLvl w:val="0"/>
    </w:pPr>
    <w:rPr>
      <w:rFonts w:asciiTheme="majorHAnsi" w:eastAsiaTheme="majorEastAsia" w:hAnsiTheme="majorHAnsi" w:cstheme="majorBidi"/>
      <w:color w:val="2F5496" w:themeColor="accent1" w:themeShade="BF"/>
      <w:sz w:val="40"/>
      <w:szCs w:val="40"/>
    </w:rPr>
  </w:style>
  <w:style w:type="paragraph" w:styleId="berschrift2">
    <w:name w:val="heading 2"/>
    <w:basedOn w:val="Standard"/>
    <w:next w:val="Standard"/>
    <w:link w:val="berschrift2Zchn"/>
    <w:uiPriority w:val="9"/>
    <w:unhideWhenUsed/>
    <w:rsid w:val="006A7A1B"/>
    <w:pPr>
      <w:keepNext/>
      <w:keepLines/>
      <w:spacing w:before="160" w:after="40" w:line="240" w:lineRule="auto"/>
      <w:jc w:val="center"/>
      <w:outlineLvl w:val="1"/>
    </w:pPr>
    <w:rPr>
      <w:rFonts w:asciiTheme="majorHAnsi" w:eastAsiaTheme="majorEastAsia" w:hAnsiTheme="majorHAnsi" w:cstheme="majorBidi"/>
      <w:sz w:val="32"/>
      <w:szCs w:val="32"/>
    </w:rPr>
  </w:style>
  <w:style w:type="paragraph" w:styleId="berschrift3">
    <w:name w:val="heading 3"/>
    <w:basedOn w:val="Standard"/>
    <w:next w:val="Standard"/>
    <w:link w:val="berschrift3Zchn"/>
    <w:uiPriority w:val="9"/>
    <w:unhideWhenUsed/>
    <w:rsid w:val="006A7A1B"/>
    <w:pPr>
      <w:keepNext/>
      <w:keepLines/>
      <w:spacing w:before="160" w:after="0" w:line="240" w:lineRule="auto"/>
      <w:outlineLvl w:val="2"/>
    </w:pPr>
    <w:rPr>
      <w:rFonts w:asciiTheme="majorHAnsi" w:eastAsiaTheme="majorEastAsia" w:hAnsiTheme="majorHAnsi" w:cstheme="majorBidi"/>
      <w:sz w:val="32"/>
      <w:szCs w:val="32"/>
    </w:rPr>
  </w:style>
  <w:style w:type="paragraph" w:styleId="berschrift4">
    <w:name w:val="heading 4"/>
    <w:basedOn w:val="Standard"/>
    <w:next w:val="Standard"/>
    <w:link w:val="berschrift4Zchn"/>
    <w:uiPriority w:val="9"/>
    <w:unhideWhenUsed/>
    <w:rsid w:val="006A7A1B"/>
    <w:pPr>
      <w:keepNext/>
      <w:keepLines/>
      <w:spacing w:before="80" w:after="0"/>
      <w:outlineLvl w:val="3"/>
    </w:pPr>
    <w:rPr>
      <w:rFonts w:asciiTheme="majorHAnsi" w:eastAsiaTheme="majorEastAsia" w:hAnsiTheme="majorHAnsi" w:cstheme="majorBidi"/>
      <w:i/>
      <w:iCs/>
      <w:sz w:val="30"/>
      <w:szCs w:val="30"/>
    </w:rPr>
  </w:style>
  <w:style w:type="paragraph" w:styleId="berschrift5">
    <w:name w:val="heading 5"/>
    <w:basedOn w:val="Standard"/>
    <w:next w:val="Standard"/>
    <w:link w:val="berschrift5Zchn"/>
    <w:uiPriority w:val="9"/>
    <w:unhideWhenUsed/>
    <w:rsid w:val="006A7A1B"/>
    <w:pPr>
      <w:keepNext/>
      <w:keepLines/>
      <w:spacing w:before="40" w:after="0"/>
      <w:outlineLvl w:val="4"/>
    </w:pPr>
    <w:rPr>
      <w:rFonts w:asciiTheme="majorHAnsi" w:eastAsiaTheme="majorEastAsia" w:hAnsiTheme="majorHAnsi" w:cstheme="majorBidi"/>
      <w:sz w:val="28"/>
      <w:szCs w:val="28"/>
    </w:rPr>
  </w:style>
  <w:style w:type="paragraph" w:styleId="berschrift6">
    <w:name w:val="heading 6"/>
    <w:basedOn w:val="Standard"/>
    <w:next w:val="Standard"/>
    <w:link w:val="berschrift6Zchn"/>
    <w:uiPriority w:val="9"/>
    <w:unhideWhenUsed/>
    <w:rsid w:val="006A7A1B"/>
    <w:pPr>
      <w:keepNext/>
      <w:keepLines/>
      <w:spacing w:before="40" w:after="0"/>
      <w:outlineLvl w:val="5"/>
    </w:pPr>
    <w:rPr>
      <w:rFonts w:asciiTheme="majorHAnsi" w:eastAsiaTheme="majorEastAsia" w:hAnsiTheme="majorHAnsi" w:cstheme="majorBidi"/>
      <w:i/>
      <w:iCs/>
      <w:sz w:val="26"/>
      <w:szCs w:val="26"/>
    </w:rPr>
  </w:style>
  <w:style w:type="paragraph" w:styleId="berschrift7">
    <w:name w:val="heading 7"/>
    <w:basedOn w:val="Standard"/>
    <w:next w:val="Standard"/>
    <w:link w:val="berschrift7Zchn"/>
    <w:uiPriority w:val="9"/>
    <w:semiHidden/>
    <w:unhideWhenUsed/>
    <w:rsid w:val="006A7A1B"/>
    <w:pPr>
      <w:keepNext/>
      <w:keepLines/>
      <w:spacing w:before="40" w:after="0"/>
      <w:outlineLvl w:val="6"/>
    </w:pPr>
    <w:rPr>
      <w:rFonts w:asciiTheme="majorHAnsi" w:eastAsiaTheme="majorEastAsia" w:hAnsiTheme="majorHAnsi" w:cstheme="majorBidi"/>
      <w:sz w:val="24"/>
      <w:szCs w:val="24"/>
    </w:rPr>
  </w:style>
  <w:style w:type="paragraph" w:styleId="berschrift8">
    <w:name w:val="heading 8"/>
    <w:basedOn w:val="Standard"/>
    <w:next w:val="Standard"/>
    <w:link w:val="berschrift8Zchn"/>
    <w:uiPriority w:val="9"/>
    <w:semiHidden/>
    <w:unhideWhenUsed/>
    <w:qFormat/>
    <w:rsid w:val="006A7A1B"/>
    <w:pPr>
      <w:keepNext/>
      <w:keepLines/>
      <w:spacing w:before="40" w:after="0"/>
      <w:outlineLvl w:val="7"/>
    </w:pPr>
    <w:rPr>
      <w:rFonts w:asciiTheme="majorHAnsi" w:eastAsiaTheme="majorEastAsia" w:hAnsiTheme="majorHAnsi" w:cstheme="majorBidi"/>
      <w:i/>
      <w:iCs/>
      <w:sz w:val="22"/>
      <w:szCs w:val="22"/>
    </w:rPr>
  </w:style>
  <w:style w:type="paragraph" w:styleId="berschrift9">
    <w:name w:val="heading 9"/>
    <w:basedOn w:val="Standard"/>
    <w:next w:val="Standard"/>
    <w:link w:val="berschrift9Zchn"/>
    <w:uiPriority w:val="9"/>
    <w:semiHidden/>
    <w:unhideWhenUsed/>
    <w:qFormat/>
    <w:rsid w:val="006A7A1B"/>
    <w:pPr>
      <w:keepNext/>
      <w:keepLines/>
      <w:spacing w:before="40" w:after="0"/>
      <w:outlineLvl w:val="8"/>
    </w:pPr>
    <w:rPr>
      <w:b/>
      <w:bCs/>
      <w:i/>
      <w:iC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IntensiverVerweis">
    <w:name w:val="Intense Reference"/>
    <w:basedOn w:val="Absatz-Standardschriftart"/>
    <w:uiPriority w:val="32"/>
    <w:rsid w:val="006A7A1B"/>
    <w:rPr>
      <w:b/>
      <w:bCs/>
      <w:caps w:val="0"/>
      <w:smallCaps/>
      <w:color w:val="auto"/>
      <w:spacing w:val="0"/>
      <w:u w:val="single"/>
    </w:rPr>
  </w:style>
  <w:style w:type="character" w:styleId="SchwacherVerweis">
    <w:name w:val="Subtle Reference"/>
    <w:basedOn w:val="Absatz-Standardschriftart"/>
    <w:uiPriority w:val="31"/>
    <w:rsid w:val="006A7A1B"/>
    <w:rPr>
      <w:caps w:val="0"/>
      <w:smallCaps/>
      <w:color w:val="404040" w:themeColor="text1" w:themeTint="BF"/>
      <w:spacing w:val="0"/>
      <w:u w:val="single" w:color="7F7F7F" w:themeColor="text1" w:themeTint="80"/>
    </w:rPr>
  </w:style>
  <w:style w:type="paragraph" w:styleId="IntensivesZitat">
    <w:name w:val="Intense Quote"/>
    <w:basedOn w:val="Standard"/>
    <w:next w:val="Standard"/>
    <w:link w:val="IntensivesZitatZchn"/>
    <w:uiPriority w:val="30"/>
    <w:rsid w:val="006A7A1B"/>
    <w:pPr>
      <w:spacing w:before="160" w:line="276" w:lineRule="auto"/>
      <w:ind w:left="936" w:right="936"/>
      <w:jc w:val="center"/>
    </w:pPr>
    <w:rPr>
      <w:rFonts w:asciiTheme="majorHAnsi" w:eastAsiaTheme="majorEastAsia" w:hAnsiTheme="majorHAnsi" w:cstheme="majorBidi"/>
      <w:caps/>
      <w:color w:val="2F5496" w:themeColor="accent1" w:themeShade="BF"/>
      <w:sz w:val="28"/>
      <w:szCs w:val="28"/>
    </w:rPr>
  </w:style>
  <w:style w:type="character" w:customStyle="1" w:styleId="IntensivesZitatZchn">
    <w:name w:val="Intensives Zitat Zchn"/>
    <w:basedOn w:val="Absatz-Standardschriftart"/>
    <w:link w:val="IntensivesZitat"/>
    <w:uiPriority w:val="30"/>
    <w:rsid w:val="006A7A1B"/>
    <w:rPr>
      <w:rFonts w:asciiTheme="majorHAnsi" w:eastAsiaTheme="majorEastAsia" w:hAnsiTheme="majorHAnsi" w:cstheme="majorBidi"/>
      <w:caps/>
      <w:color w:val="2F5496" w:themeColor="accent1" w:themeShade="BF"/>
      <w:sz w:val="28"/>
      <w:szCs w:val="28"/>
    </w:rPr>
  </w:style>
  <w:style w:type="paragraph" w:customStyle="1" w:styleId="BU02Introtext">
    <w:name w:val="BU_02_Introtext"/>
    <w:next w:val="BU02Stichwrter"/>
    <w:qFormat/>
    <w:rsid w:val="00A50E6D"/>
    <w:pPr>
      <w:spacing w:before="240" w:after="240"/>
    </w:pPr>
    <w:rPr>
      <w:rFonts w:ascii="Open Sans" w:eastAsiaTheme="majorEastAsia" w:hAnsi="Open Sans" w:cstheme="majorBidi"/>
      <w:color w:val="000000" w:themeColor="text1"/>
      <w:sz w:val="20"/>
      <w:szCs w:val="28"/>
    </w:rPr>
  </w:style>
  <w:style w:type="character" w:customStyle="1" w:styleId="berschrift1Zchn">
    <w:name w:val="Überschrift 1 Zchn"/>
    <w:basedOn w:val="Absatz-Standardschriftart"/>
    <w:link w:val="berschrift1"/>
    <w:uiPriority w:val="9"/>
    <w:rsid w:val="006A7A1B"/>
    <w:rPr>
      <w:rFonts w:asciiTheme="majorHAnsi" w:eastAsiaTheme="majorEastAsia" w:hAnsiTheme="majorHAnsi" w:cstheme="majorBidi"/>
      <w:color w:val="2F5496" w:themeColor="accent1" w:themeShade="BF"/>
      <w:sz w:val="40"/>
      <w:szCs w:val="40"/>
    </w:rPr>
  </w:style>
  <w:style w:type="paragraph" w:styleId="Beschriftung">
    <w:name w:val="caption"/>
    <w:basedOn w:val="BU06Beschriftung"/>
    <w:next w:val="Standard"/>
    <w:uiPriority w:val="35"/>
    <w:unhideWhenUsed/>
    <w:rsid w:val="0049746D"/>
    <w:pPr>
      <w:spacing w:after="200" w:line="240" w:lineRule="auto"/>
    </w:pPr>
    <w:rPr>
      <w:iCs/>
      <w:sz w:val="18"/>
      <w:szCs w:val="18"/>
    </w:rPr>
  </w:style>
  <w:style w:type="paragraph" w:styleId="Funotentext">
    <w:name w:val="footnote text"/>
    <w:basedOn w:val="Standard"/>
    <w:link w:val="FunotentextZchn"/>
    <w:uiPriority w:val="99"/>
    <w:semiHidden/>
    <w:unhideWhenUsed/>
    <w:rsid w:val="009C4150"/>
    <w:pPr>
      <w:spacing w:after="0" w:line="240" w:lineRule="auto"/>
    </w:pPr>
    <w:rPr>
      <w:rFonts w:ascii="Open Sans" w:hAnsi="Open Sans"/>
      <w:sz w:val="20"/>
      <w:szCs w:val="20"/>
    </w:rPr>
  </w:style>
  <w:style w:type="character" w:customStyle="1" w:styleId="FunotentextZchn">
    <w:name w:val="Fußnotentext Zchn"/>
    <w:basedOn w:val="Absatz-Standardschriftart"/>
    <w:link w:val="Funotentext"/>
    <w:uiPriority w:val="99"/>
    <w:semiHidden/>
    <w:rsid w:val="009C4150"/>
    <w:rPr>
      <w:rFonts w:ascii="Open Sans" w:hAnsi="Open Sans"/>
      <w:sz w:val="20"/>
      <w:szCs w:val="20"/>
    </w:rPr>
  </w:style>
  <w:style w:type="character" w:styleId="Funotenzeichen">
    <w:name w:val="footnote reference"/>
    <w:basedOn w:val="Absatz-Standardschriftart"/>
    <w:uiPriority w:val="99"/>
    <w:semiHidden/>
    <w:unhideWhenUsed/>
    <w:rsid w:val="00F32432"/>
    <w:rPr>
      <w:vertAlign w:val="superscript"/>
    </w:rPr>
  </w:style>
  <w:style w:type="character" w:customStyle="1" w:styleId="berschrift2Zchn">
    <w:name w:val="Überschrift 2 Zchn"/>
    <w:basedOn w:val="Absatz-Standardschriftart"/>
    <w:link w:val="berschrift2"/>
    <w:uiPriority w:val="9"/>
    <w:rsid w:val="006A7A1B"/>
    <w:rPr>
      <w:rFonts w:asciiTheme="majorHAnsi" w:eastAsiaTheme="majorEastAsia" w:hAnsiTheme="majorHAnsi" w:cstheme="majorBidi"/>
      <w:sz w:val="32"/>
      <w:szCs w:val="32"/>
    </w:rPr>
  </w:style>
  <w:style w:type="character" w:customStyle="1" w:styleId="berschrift3Zchn">
    <w:name w:val="Überschrift 3 Zchn"/>
    <w:basedOn w:val="Absatz-Standardschriftart"/>
    <w:link w:val="berschrift3"/>
    <w:uiPriority w:val="9"/>
    <w:rsid w:val="006A7A1B"/>
    <w:rPr>
      <w:rFonts w:asciiTheme="majorHAnsi" w:eastAsiaTheme="majorEastAsia" w:hAnsiTheme="majorHAnsi" w:cstheme="majorBidi"/>
      <w:sz w:val="32"/>
      <w:szCs w:val="32"/>
    </w:rPr>
  </w:style>
  <w:style w:type="character" w:customStyle="1" w:styleId="berschrift4Zchn">
    <w:name w:val="Überschrift 4 Zchn"/>
    <w:basedOn w:val="Absatz-Standardschriftart"/>
    <w:link w:val="berschrift4"/>
    <w:uiPriority w:val="9"/>
    <w:rsid w:val="006A7A1B"/>
    <w:rPr>
      <w:rFonts w:asciiTheme="majorHAnsi" w:eastAsiaTheme="majorEastAsia" w:hAnsiTheme="majorHAnsi" w:cstheme="majorBidi"/>
      <w:i/>
      <w:iCs/>
      <w:sz w:val="30"/>
      <w:szCs w:val="30"/>
    </w:rPr>
  </w:style>
  <w:style w:type="character" w:styleId="SchwacheHervorhebung">
    <w:name w:val="Subtle Emphasis"/>
    <w:basedOn w:val="Absatz-Standardschriftart"/>
    <w:uiPriority w:val="19"/>
    <w:rsid w:val="006A7A1B"/>
    <w:rPr>
      <w:i/>
      <w:iCs/>
      <w:color w:val="595959" w:themeColor="text1" w:themeTint="A6"/>
    </w:rPr>
  </w:style>
  <w:style w:type="character" w:customStyle="1" w:styleId="berschrift5Zchn">
    <w:name w:val="Überschrift 5 Zchn"/>
    <w:basedOn w:val="Absatz-Standardschriftart"/>
    <w:link w:val="berschrift5"/>
    <w:uiPriority w:val="9"/>
    <w:rsid w:val="006A7A1B"/>
    <w:rPr>
      <w:rFonts w:asciiTheme="majorHAnsi" w:eastAsiaTheme="majorEastAsia" w:hAnsiTheme="majorHAnsi" w:cstheme="majorBidi"/>
      <w:sz w:val="28"/>
      <w:szCs w:val="28"/>
    </w:rPr>
  </w:style>
  <w:style w:type="character" w:customStyle="1" w:styleId="berschrift6Zchn">
    <w:name w:val="Überschrift 6 Zchn"/>
    <w:basedOn w:val="Absatz-Standardschriftart"/>
    <w:link w:val="berschrift6"/>
    <w:uiPriority w:val="9"/>
    <w:rsid w:val="006A7A1B"/>
    <w:rPr>
      <w:rFonts w:asciiTheme="majorHAnsi" w:eastAsiaTheme="majorEastAsia" w:hAnsiTheme="majorHAnsi" w:cstheme="majorBidi"/>
      <w:i/>
      <w:iCs/>
      <w:sz w:val="26"/>
      <w:szCs w:val="26"/>
    </w:rPr>
  </w:style>
  <w:style w:type="paragraph" w:customStyle="1" w:styleId="BU01Titel">
    <w:name w:val="BU_01_Titel"/>
    <w:basedOn w:val="Standard"/>
    <w:next w:val="BU01Titel-Unterzeile"/>
    <w:qFormat/>
    <w:rsid w:val="00836A88"/>
    <w:pPr>
      <w:keepLines/>
      <w:spacing w:after="240" w:line="240" w:lineRule="auto"/>
    </w:pPr>
    <w:rPr>
      <w:rFonts w:ascii="Open Sans" w:eastAsiaTheme="majorEastAsia" w:hAnsi="Open Sans" w:cs="Open Sans Light"/>
      <w:color w:val="CDD766"/>
      <w:sz w:val="56"/>
      <w:szCs w:val="56"/>
    </w:rPr>
  </w:style>
  <w:style w:type="paragraph" w:customStyle="1" w:styleId="BU04Flieext">
    <w:name w:val="BU_04_Fließext"/>
    <w:link w:val="BU04FlieextZchn"/>
    <w:qFormat/>
    <w:rsid w:val="006555A9"/>
    <w:pPr>
      <w:spacing w:before="240" w:after="240" w:line="288" w:lineRule="auto"/>
      <w:jc w:val="both"/>
    </w:pPr>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style>
  <w:style w:type="paragraph" w:styleId="Kopfzeile">
    <w:name w:val="header"/>
    <w:basedOn w:val="Standard"/>
    <w:link w:val="KopfzeileZchn"/>
    <w:uiPriority w:val="99"/>
    <w:unhideWhenUsed/>
    <w:rsid w:val="009B4025"/>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9B4025"/>
  </w:style>
  <w:style w:type="paragraph" w:styleId="Fuzeile">
    <w:name w:val="footer"/>
    <w:basedOn w:val="Standard"/>
    <w:link w:val="FuzeileZchn"/>
    <w:uiPriority w:val="99"/>
    <w:unhideWhenUsed/>
    <w:rsid w:val="009B4025"/>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9B4025"/>
  </w:style>
  <w:style w:type="paragraph" w:customStyle="1" w:styleId="BU03berschrift1Ebene">
    <w:name w:val="BU_03_Überschrift 1. Ebene"/>
    <w:next w:val="BU04Flieext"/>
    <w:qFormat/>
    <w:rsid w:val="006B305C"/>
    <w:pPr>
      <w:keepNext/>
      <w:keepLines/>
      <w:numPr>
        <w:numId w:val="3"/>
      </w:numPr>
      <w:suppressAutoHyphens/>
      <w:spacing w:before="480" w:after="240"/>
      <w:outlineLvl w:val="0"/>
    </w:pPr>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style>
  <w:style w:type="paragraph" w:customStyle="1" w:styleId="BU02Autor">
    <w:name w:val="BU_02_Autor"/>
    <w:next w:val="BU02Autorenanschrift"/>
    <w:qFormat/>
    <w:rsid w:val="00A50E6D"/>
    <w:pPr>
      <w:spacing w:before="240" w:after="0" w:line="288" w:lineRule="auto"/>
    </w:pPr>
    <w:rPr>
      <w:rFonts w:ascii="Open Sans SemiBold" w:eastAsiaTheme="majorEastAsia" w:hAnsi="Open Sans SemiBold" w:cstheme="majorBidi"/>
      <w:color w:val="7F7F7F" w:themeColor="text1" w:themeTint="80"/>
      <w:sz w:val="20"/>
      <w:szCs w:val="28"/>
    </w:rPr>
  </w:style>
  <w:style w:type="paragraph" w:customStyle="1" w:styleId="BU03berschrift2Ebene">
    <w:name w:val="BU_03_Überschrift 2. Ebene"/>
    <w:next w:val="BU04Flieext"/>
    <w:qFormat/>
    <w:rsid w:val="004058DB"/>
    <w:pPr>
      <w:keepNext/>
      <w:keepLines/>
      <w:numPr>
        <w:ilvl w:val="1"/>
        <w:numId w:val="3"/>
      </w:numPr>
      <w:suppressAutoHyphens/>
      <w:spacing w:before="480" w:after="240"/>
      <w:outlineLvl w:val="1"/>
    </w:pPr>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style>
  <w:style w:type="paragraph" w:customStyle="1" w:styleId="BUSeitenzahl">
    <w:name w:val="BU_Seitenzahl"/>
    <w:rsid w:val="009332CE"/>
    <w:pPr>
      <w:tabs>
        <w:tab w:val="right" w:pos="1985"/>
        <w:tab w:val="right" w:pos="9072"/>
      </w:tabs>
      <w:spacing w:before="480"/>
    </w:pPr>
    <w:rPr>
      <w:rFonts w:ascii="Open Sans" w:eastAsiaTheme="majorEastAsia" w:hAnsi="Open Sans" w:cstheme="majorBidi"/>
      <w:color w:val="000000" w:themeColor="text1"/>
      <w:sz w:val="16"/>
      <w:szCs w:val="36"/>
      <w:lang w:val="en-US"/>
      <w14:textOutline w14:w="0" w14:cap="flat" w14:cmpd="sng" w14:algn="ctr">
        <w14:noFill/>
        <w14:prstDash w14:val="solid"/>
        <w14:round/>
      </w14:textOutline>
      <w14:ligatures w14:val="standard"/>
    </w:rPr>
  </w:style>
  <w:style w:type="paragraph" w:customStyle="1" w:styleId="BUKopfzeile">
    <w:name w:val="BU_Kopfzeile"/>
    <w:rsid w:val="004058DB"/>
    <w:pPr>
      <w:tabs>
        <w:tab w:val="right" w:pos="9638"/>
      </w:tabs>
      <w:spacing w:after="0"/>
    </w:pPr>
    <w:rPr>
      <w:rFonts w:ascii="Open Sans" w:eastAsiaTheme="majorEastAsia" w:hAnsi="Open Sans" w:cstheme="majorBidi"/>
      <w:b/>
      <w:color w:val="7F7F7F" w:themeColor="text1" w:themeTint="80"/>
      <w:sz w:val="16"/>
      <w:szCs w:val="16"/>
      <w:lang w:val="en-US"/>
      <w14:textOutline w14:w="0" w14:cap="flat" w14:cmpd="sng" w14:algn="ctr">
        <w14:noFill/>
        <w14:prstDash w14:val="solid"/>
        <w14:round/>
      </w14:textOutline>
      <w14:ligatures w14:val="standard"/>
    </w:rPr>
  </w:style>
  <w:style w:type="paragraph" w:customStyle="1" w:styleId="BU06Blockzitat">
    <w:name w:val="BU_06_Blockzitat"/>
    <w:basedOn w:val="BU04Flieext"/>
    <w:next w:val="BU04Flieext"/>
    <w:qFormat/>
    <w:rsid w:val="00DB3E27"/>
    <w:pPr>
      <w:keepNext/>
      <w:keepLines/>
      <w:spacing w:before="320" w:after="360"/>
      <w:ind w:left="1418" w:right="1361" w:hanging="57"/>
    </w:pPr>
    <w:rPr>
      <w:i/>
    </w:rPr>
  </w:style>
  <w:style w:type="paragraph" w:customStyle="1" w:styleId="BU01Titel-Unterzeile">
    <w:name w:val="BU_01_Titel-Unterzeile"/>
    <w:basedOn w:val="BU01Titel"/>
    <w:next w:val="BU02Autor"/>
    <w:qFormat/>
    <w:rsid w:val="00170486"/>
    <w:pPr>
      <w:tabs>
        <w:tab w:val="left" w:pos="3686"/>
      </w:tabs>
      <w:spacing w:before="240"/>
    </w:pPr>
    <w:rPr>
      <w:rFonts w:ascii="Open Sans SemiBold" w:hAnsi="Open Sans SemiBold" w:cs="Open Sans SemiBold"/>
      <w:sz w:val="28"/>
      <w:szCs w:val="28"/>
    </w:rPr>
  </w:style>
  <w:style w:type="numbering" w:customStyle="1" w:styleId="BUGliederung">
    <w:name w:val="BU_Gliederung"/>
    <w:uiPriority w:val="99"/>
    <w:rsid w:val="00376727"/>
    <w:pPr>
      <w:numPr>
        <w:numId w:val="1"/>
      </w:numPr>
    </w:pPr>
  </w:style>
  <w:style w:type="paragraph" w:customStyle="1" w:styleId="BU07Literatur">
    <w:name w:val="BU_07_Literatur"/>
    <w:basedOn w:val="BU04Flieext"/>
    <w:qFormat/>
    <w:rsid w:val="00692866"/>
    <w:pPr>
      <w:spacing w:after="120" w:line="240" w:lineRule="auto"/>
      <w:ind w:left="284" w:hanging="284"/>
    </w:pPr>
  </w:style>
  <w:style w:type="paragraph" w:customStyle="1" w:styleId="BU06Beschriftung">
    <w:name w:val="BU_06_Beschriftung"/>
    <w:basedOn w:val="BU04Flieext"/>
    <w:next w:val="BU04Flieext"/>
    <w:qFormat/>
    <w:rsid w:val="00E644B3"/>
    <w:pPr>
      <w:spacing w:after="480"/>
      <w:jc w:val="left"/>
    </w:pPr>
    <w:rPr>
      <w:sz w:val="16"/>
      <w:szCs w:val="16"/>
    </w:rPr>
  </w:style>
  <w:style w:type="paragraph" w:customStyle="1" w:styleId="BU05Liste-Bullets">
    <w:name w:val="BU_05_Liste-Bullets"/>
    <w:basedOn w:val="BU04Flieext"/>
    <w:qFormat/>
    <w:rsid w:val="00131011"/>
    <w:pPr>
      <w:numPr>
        <w:numId w:val="2"/>
      </w:numPr>
      <w:ind w:left="1305" w:hanging="454"/>
      <w:jc w:val="left"/>
    </w:pPr>
  </w:style>
  <w:style w:type="paragraph" w:styleId="Sprechblasentext">
    <w:name w:val="Balloon Text"/>
    <w:basedOn w:val="Standard"/>
    <w:link w:val="SprechblasentextZchn"/>
    <w:uiPriority w:val="99"/>
    <w:semiHidden/>
    <w:unhideWhenUsed/>
    <w:rsid w:val="00352F8E"/>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352F8E"/>
    <w:rPr>
      <w:rFonts w:ascii="Segoe UI" w:hAnsi="Segoe UI" w:cs="Segoe UI"/>
      <w:sz w:val="18"/>
      <w:szCs w:val="18"/>
      <w:lang w:val="en-US"/>
    </w:rPr>
  </w:style>
  <w:style w:type="table" w:styleId="Tabellenraster">
    <w:name w:val="Table Grid"/>
    <w:basedOn w:val="NormaleTabelle"/>
    <w:uiPriority w:val="39"/>
    <w:rsid w:val="00707C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03berschrift3Ebene">
    <w:name w:val="BU_03_Überschrift 3. Ebene"/>
    <w:next w:val="BU04Flieext"/>
    <w:qFormat/>
    <w:rsid w:val="00B43528"/>
    <w:pPr>
      <w:numPr>
        <w:ilvl w:val="2"/>
        <w:numId w:val="3"/>
      </w:numPr>
      <w:spacing w:before="480" w:after="240"/>
    </w:pPr>
    <w:rPr>
      <w:rFonts w:ascii="Open Sans" w:eastAsiaTheme="majorEastAsia" w:hAnsi="Open Sans" w:cstheme="majorBidi"/>
      <w:color w:val="000000" w:themeColor="text1"/>
      <w:sz w:val="24"/>
      <w14:textOutline w14:w="0" w14:cap="flat" w14:cmpd="sng" w14:algn="ctr">
        <w14:noFill/>
        <w14:prstDash w14:val="solid"/>
        <w14:round/>
      </w14:textOutline>
      <w14:ligatures w14:val="standard"/>
    </w:rPr>
  </w:style>
  <w:style w:type="paragraph" w:customStyle="1" w:styleId="BU03Zwischenberschrift">
    <w:name w:val="BU_03_Zwischenüberschrift"/>
    <w:next w:val="BU04Flieext"/>
    <w:link w:val="BU03ZwischenberschriftZchn"/>
    <w:qFormat/>
    <w:rsid w:val="003A1F68"/>
    <w:pPr>
      <w:spacing w:before="240" w:after="240"/>
    </w:pPr>
    <w:rPr>
      <w:rFonts w:ascii="Open Sans SemiBold" w:eastAsiaTheme="majorEastAsia" w:hAnsi="Open Sans SemiBold" w:cs="Open Sans SemiBold"/>
      <w:color w:val="7F7F7F" w:themeColor="text1" w:themeTint="80"/>
      <w:sz w:val="24"/>
      <w:szCs w:val="24"/>
      <w14:textOutline w14:w="0" w14:cap="flat" w14:cmpd="sng" w14:algn="ctr">
        <w14:noFill/>
        <w14:prstDash w14:val="solid"/>
        <w14:round/>
      </w14:textOutline>
      <w14:ligatures w14:val="standard"/>
    </w:rPr>
  </w:style>
  <w:style w:type="paragraph" w:customStyle="1" w:styleId="BU04Tabelle">
    <w:name w:val="BU_04_Tabelle"/>
    <w:qFormat/>
    <w:rsid w:val="00861D0C"/>
    <w:pPr>
      <w:spacing w:before="120" w:after="120" w:line="240" w:lineRule="auto"/>
    </w:pPr>
    <w:rPr>
      <w:rFonts w:ascii="Open Sans Light" w:eastAsiaTheme="majorEastAsia" w:hAnsi="Open Sans Light" w:cstheme="majorBidi"/>
      <w:color w:val="000000" w:themeColor="text1"/>
      <w:sz w:val="20"/>
      <w:szCs w:val="20"/>
      <w14:textOutline w14:w="0" w14:cap="flat" w14:cmpd="sng" w14:algn="ctr">
        <w14:noFill/>
        <w14:prstDash w14:val="solid"/>
        <w14:round/>
      </w14:textOutline>
      <w14:ligatures w14:val="standard"/>
    </w:rPr>
  </w:style>
  <w:style w:type="character" w:customStyle="1" w:styleId="BU04FlieextZchn">
    <w:name w:val="BU_04_Fließext Zchn"/>
    <w:basedOn w:val="Absatz-Standardschriftart"/>
    <w:link w:val="BU04Flieext"/>
    <w:rsid w:val="006555A9"/>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style>
  <w:style w:type="character" w:customStyle="1" w:styleId="BU03ZwischenberschriftZchn">
    <w:name w:val="BU_03_Zwischenüberschrift Zchn"/>
    <w:basedOn w:val="BU04FlieextZchn"/>
    <w:link w:val="BU03Zwischenberschrift"/>
    <w:rsid w:val="003A1F68"/>
    <w:rPr>
      <w:rFonts w:ascii="Open Sans SemiBold" w:eastAsiaTheme="majorEastAsia" w:hAnsi="Open Sans SemiBold" w:cs="Open Sans SemiBold"/>
      <w:color w:val="7F7F7F" w:themeColor="text1" w:themeTint="80"/>
      <w:sz w:val="24"/>
      <w:szCs w:val="24"/>
      <w14:textOutline w14:w="0" w14:cap="flat" w14:cmpd="sng" w14:algn="ctr">
        <w14:noFill/>
        <w14:prstDash w14:val="solid"/>
        <w14:round/>
      </w14:textOutline>
      <w14:ligatures w14:val="standard"/>
    </w:rPr>
  </w:style>
  <w:style w:type="paragraph" w:customStyle="1" w:styleId="BU05Liste-Nummeriert">
    <w:name w:val="BU_05_Liste-Nummeriert"/>
    <w:basedOn w:val="BU05Liste-Bullets"/>
    <w:qFormat/>
    <w:rsid w:val="00376727"/>
    <w:pPr>
      <w:numPr>
        <w:numId w:val="5"/>
      </w:numPr>
    </w:pPr>
  </w:style>
  <w:style w:type="character" w:customStyle="1" w:styleId="berschrift7Zchn">
    <w:name w:val="Überschrift 7 Zchn"/>
    <w:basedOn w:val="Absatz-Standardschriftart"/>
    <w:link w:val="berschrift7"/>
    <w:uiPriority w:val="9"/>
    <w:semiHidden/>
    <w:rsid w:val="006A7A1B"/>
    <w:rPr>
      <w:rFonts w:asciiTheme="majorHAnsi" w:eastAsiaTheme="majorEastAsia" w:hAnsiTheme="majorHAnsi" w:cstheme="majorBidi"/>
      <w:sz w:val="24"/>
      <w:szCs w:val="24"/>
    </w:rPr>
  </w:style>
  <w:style w:type="character" w:customStyle="1" w:styleId="berschrift8Zchn">
    <w:name w:val="Überschrift 8 Zchn"/>
    <w:basedOn w:val="Absatz-Standardschriftart"/>
    <w:link w:val="berschrift8"/>
    <w:uiPriority w:val="9"/>
    <w:semiHidden/>
    <w:rsid w:val="006A7A1B"/>
    <w:rPr>
      <w:rFonts w:asciiTheme="majorHAnsi" w:eastAsiaTheme="majorEastAsia" w:hAnsiTheme="majorHAnsi" w:cstheme="majorBidi"/>
      <w:i/>
      <w:iCs/>
      <w:sz w:val="22"/>
      <w:szCs w:val="22"/>
    </w:rPr>
  </w:style>
  <w:style w:type="character" w:customStyle="1" w:styleId="berschrift9Zchn">
    <w:name w:val="Überschrift 9 Zchn"/>
    <w:basedOn w:val="Absatz-Standardschriftart"/>
    <w:link w:val="berschrift9"/>
    <w:uiPriority w:val="9"/>
    <w:semiHidden/>
    <w:rsid w:val="006A7A1B"/>
    <w:rPr>
      <w:b/>
      <w:bCs/>
      <w:i/>
      <w:iCs/>
    </w:rPr>
  </w:style>
  <w:style w:type="character" w:styleId="Fett">
    <w:name w:val="Strong"/>
    <w:basedOn w:val="Absatz-Standardschriftart"/>
    <w:uiPriority w:val="22"/>
    <w:rsid w:val="006A7A1B"/>
    <w:rPr>
      <w:b/>
      <w:bCs/>
    </w:rPr>
  </w:style>
  <w:style w:type="character" w:styleId="Hervorhebung">
    <w:name w:val="Emphasis"/>
    <w:basedOn w:val="Absatz-Standardschriftart"/>
    <w:uiPriority w:val="20"/>
    <w:rsid w:val="006A7A1B"/>
    <w:rPr>
      <w:i/>
      <w:iCs/>
      <w:color w:val="000000" w:themeColor="text1"/>
    </w:rPr>
  </w:style>
  <w:style w:type="paragraph" w:styleId="Zitat">
    <w:name w:val="Quote"/>
    <w:basedOn w:val="Standard"/>
    <w:next w:val="Standard"/>
    <w:link w:val="ZitatZchn"/>
    <w:uiPriority w:val="29"/>
    <w:rsid w:val="006A7A1B"/>
    <w:pPr>
      <w:spacing w:before="160"/>
      <w:ind w:left="720" w:right="720"/>
      <w:jc w:val="center"/>
    </w:pPr>
    <w:rPr>
      <w:i/>
      <w:iCs/>
      <w:color w:val="7B7B7B" w:themeColor="accent3" w:themeShade="BF"/>
      <w:sz w:val="24"/>
      <w:szCs w:val="24"/>
    </w:rPr>
  </w:style>
  <w:style w:type="character" w:customStyle="1" w:styleId="ZitatZchn">
    <w:name w:val="Zitat Zchn"/>
    <w:basedOn w:val="Absatz-Standardschriftart"/>
    <w:link w:val="Zitat"/>
    <w:uiPriority w:val="29"/>
    <w:rsid w:val="006A7A1B"/>
    <w:rPr>
      <w:i/>
      <w:iCs/>
      <w:color w:val="7B7B7B" w:themeColor="accent3" w:themeShade="BF"/>
      <w:sz w:val="24"/>
      <w:szCs w:val="24"/>
    </w:rPr>
  </w:style>
  <w:style w:type="character" w:styleId="IntensiveHervorhebung">
    <w:name w:val="Intense Emphasis"/>
    <w:basedOn w:val="Absatz-Standardschriftart"/>
    <w:uiPriority w:val="21"/>
    <w:rsid w:val="006A7A1B"/>
    <w:rPr>
      <w:b/>
      <w:bCs/>
      <w:i/>
      <w:iCs/>
      <w:color w:val="auto"/>
    </w:rPr>
  </w:style>
  <w:style w:type="paragraph" w:styleId="StandardWeb">
    <w:name w:val="Normal (Web)"/>
    <w:basedOn w:val="Standard"/>
    <w:uiPriority w:val="99"/>
    <w:semiHidden/>
    <w:unhideWhenUsed/>
    <w:rsid w:val="00555865"/>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styleId="Inhaltsverzeichnisberschrift">
    <w:name w:val="TOC Heading"/>
    <w:basedOn w:val="berschrift1"/>
    <w:next w:val="Standard"/>
    <w:uiPriority w:val="39"/>
    <w:unhideWhenUsed/>
    <w:rsid w:val="006A7A1B"/>
    <w:pPr>
      <w:outlineLvl w:val="9"/>
    </w:pPr>
  </w:style>
  <w:style w:type="table" w:styleId="Gitternetztabelle1hell">
    <w:name w:val="Grid Table 1 Light"/>
    <w:basedOn w:val="NormaleTabelle"/>
    <w:uiPriority w:val="46"/>
    <w:rsid w:val="00861D0C"/>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itternetztabelle1hellAkzent3">
    <w:name w:val="Grid Table 1 Light Accent 3"/>
    <w:basedOn w:val="NormaleTabelle"/>
    <w:uiPriority w:val="46"/>
    <w:rsid w:val="00861D0C"/>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Gitternetztabelle1hellAkzent5">
    <w:name w:val="Grid Table 1 Light Accent 5"/>
    <w:basedOn w:val="NormaleTabelle"/>
    <w:uiPriority w:val="46"/>
    <w:rsid w:val="00861D0C"/>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Gitternetztabelle1hellAkzent1">
    <w:name w:val="Grid Table 1 Light Accent 1"/>
    <w:basedOn w:val="NormaleTabelle"/>
    <w:uiPriority w:val="46"/>
    <w:rsid w:val="00861D0C"/>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Gitternetztabelle1hellAkzent6">
    <w:name w:val="Grid Table 1 Light Accent 6"/>
    <w:basedOn w:val="NormaleTabelle"/>
    <w:uiPriority w:val="46"/>
    <w:rsid w:val="00861D0C"/>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itternetztabelle1hell-Akzent2">
    <w:name w:val="Grid Table 1 Light Accent 2"/>
    <w:basedOn w:val="NormaleTabelle"/>
    <w:uiPriority w:val="46"/>
    <w:rsid w:val="00861D0C"/>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TabellemithellemGitternetz">
    <w:name w:val="Grid Table Light"/>
    <w:basedOn w:val="NormaleTabelle"/>
    <w:uiPriority w:val="40"/>
    <w:rsid w:val="00861D0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EinfacheTabelle1">
    <w:name w:val="Plain Table 1"/>
    <w:basedOn w:val="NormaleTabelle"/>
    <w:uiPriority w:val="41"/>
    <w:rsid w:val="00861D0C"/>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EinfacheTabelle2">
    <w:name w:val="Plain Table 2"/>
    <w:basedOn w:val="NormaleTabelle"/>
    <w:uiPriority w:val="42"/>
    <w:rsid w:val="00861D0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EinfacheTabelle3">
    <w:name w:val="Plain Table 3"/>
    <w:basedOn w:val="NormaleTabelle"/>
    <w:uiPriority w:val="43"/>
    <w:rsid w:val="00861D0C"/>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BUTabelle">
    <w:name w:val="BU_Tabelle"/>
    <w:basedOn w:val="Tabellenraster"/>
    <w:uiPriority w:val="99"/>
    <w:rsid w:val="00555865"/>
    <w:rPr>
      <w:rFonts w:ascii="Open Sans Light" w:hAnsi="Open Sans Light"/>
      <w:sz w:val="20"/>
    </w:rPr>
    <w:tblPr>
      <w:tblStyleRowBandSize w:val="1"/>
      <w:tblStyleColBandSize w:val="1"/>
      <w:tblBorders>
        <w:top w:val="single" w:sz="4" w:space="0" w:color="CDD766"/>
        <w:left w:val="none" w:sz="0" w:space="0" w:color="auto"/>
        <w:bottom w:val="single" w:sz="4" w:space="0" w:color="CDD766"/>
        <w:right w:val="none" w:sz="0" w:space="0" w:color="auto"/>
        <w:insideH w:val="single" w:sz="4" w:space="0" w:color="CDD766"/>
        <w:insideV w:val="none" w:sz="0" w:space="0" w:color="auto"/>
      </w:tblBorders>
    </w:tblPr>
    <w:tcPr>
      <w:shd w:val="clear" w:color="auto" w:fill="auto"/>
    </w:tcPr>
    <w:tblStylePr w:type="firstRow">
      <w:rPr>
        <w:rFonts w:ascii="Open Sans SemiBold" w:hAnsi="Open Sans SemiBold"/>
        <w:b/>
        <w:color w:val="000000" w:themeColor="text1"/>
        <w:sz w:val="20"/>
      </w:rPr>
      <w:tblPr/>
      <w:trPr>
        <w:tblHeader/>
      </w:trPr>
      <w:tcPr>
        <w:tcBorders>
          <w:top w:val="nil"/>
          <w:left w:val="nil"/>
          <w:bottom w:val="nil"/>
          <w:right w:val="nil"/>
          <w:insideH w:val="nil"/>
          <w:insideV w:val="nil"/>
          <w:tl2br w:val="nil"/>
          <w:tr2bl w:val="nil"/>
        </w:tcBorders>
        <w:shd w:val="clear" w:color="auto" w:fill="CDD766"/>
      </w:tcPr>
    </w:tblStylePr>
    <w:tblStylePr w:type="lastRow">
      <w:rPr>
        <w:b/>
      </w:rPr>
      <w:tblPr/>
      <w:tcPr>
        <w:tcBorders>
          <w:top w:val="single" w:sz="4" w:space="0" w:color="000000" w:themeColor="text1"/>
        </w:tcBorders>
        <w:shd w:val="clear" w:color="auto" w:fill="E6E6B4"/>
      </w:tcPr>
    </w:tblStylePr>
    <w:tblStylePr w:type="firstCol">
      <w:rPr>
        <w:b/>
      </w:rPr>
      <w:tblPr/>
      <w:tcPr>
        <w:shd w:val="clear" w:color="auto" w:fill="CDD766"/>
      </w:tcPr>
    </w:tblStylePr>
    <w:tblStylePr w:type="lastCol">
      <w:rPr>
        <w:b/>
      </w:rPr>
      <w:tblPr/>
      <w:tcPr>
        <w:tcBorders>
          <w:top w:val="nil"/>
          <w:left w:val="nil"/>
          <w:bottom w:val="nil"/>
          <w:right w:val="nil"/>
          <w:insideH w:val="nil"/>
          <w:insideV w:val="nil"/>
          <w:tl2br w:val="nil"/>
          <w:tr2bl w:val="nil"/>
        </w:tcBorders>
        <w:shd w:val="clear" w:color="auto" w:fill="E6E6B4"/>
      </w:tcPr>
    </w:tblStylePr>
    <w:tblStylePr w:type="band2Vert">
      <w:tblPr/>
      <w:tcPr>
        <w:shd w:val="clear" w:color="auto" w:fill="E7E6E6" w:themeFill="background2"/>
      </w:tcPr>
    </w:tblStylePr>
    <w:tblStylePr w:type="band1Horz">
      <w:tblPr/>
      <w:tcPr>
        <w:tcBorders>
          <w:top w:val="single" w:sz="4" w:space="0" w:color="E7E6E6" w:themeColor="background2"/>
          <w:left w:val="nil"/>
          <w:bottom w:val="single" w:sz="4" w:space="0" w:color="E7E6E6" w:themeColor="background2"/>
          <w:right w:val="nil"/>
          <w:insideH w:val="nil"/>
          <w:insideV w:val="nil"/>
          <w:tl2br w:val="nil"/>
          <w:tr2bl w:val="nil"/>
        </w:tcBorders>
        <w:shd w:val="clear" w:color="auto" w:fill="auto"/>
      </w:tcPr>
    </w:tblStylePr>
    <w:tblStylePr w:type="band2Horz">
      <w:tblPr/>
      <w:tcPr>
        <w:tcBorders>
          <w:top w:val="nil"/>
          <w:left w:val="nil"/>
          <w:bottom w:val="single" w:sz="4" w:space="0" w:color="E7E6E6" w:themeColor="background2"/>
          <w:right w:val="nil"/>
          <w:insideH w:val="nil"/>
          <w:insideV w:val="nil"/>
          <w:tl2br w:val="nil"/>
          <w:tr2bl w:val="nil"/>
        </w:tcBorders>
        <w:shd w:val="clear" w:color="auto" w:fill="E7E6E6" w:themeFill="background2"/>
      </w:tcPr>
    </w:tblStylePr>
  </w:style>
  <w:style w:type="numbering" w:customStyle="1" w:styleId="BUNummerierteListe">
    <w:name w:val="BU_Nummerierte_Liste"/>
    <w:uiPriority w:val="99"/>
    <w:rsid w:val="00376727"/>
    <w:pPr>
      <w:numPr>
        <w:numId w:val="4"/>
      </w:numPr>
    </w:pPr>
  </w:style>
  <w:style w:type="paragraph" w:styleId="Endnotentext">
    <w:name w:val="endnote text"/>
    <w:basedOn w:val="Standard"/>
    <w:link w:val="EndnotentextZchn"/>
    <w:uiPriority w:val="99"/>
    <w:semiHidden/>
    <w:unhideWhenUsed/>
    <w:rsid w:val="009C4150"/>
    <w:pPr>
      <w:spacing w:after="0" w:line="240" w:lineRule="auto"/>
    </w:pPr>
    <w:rPr>
      <w:sz w:val="20"/>
      <w:szCs w:val="20"/>
    </w:rPr>
  </w:style>
  <w:style w:type="character" w:customStyle="1" w:styleId="EndnotentextZchn">
    <w:name w:val="Endnotentext Zchn"/>
    <w:basedOn w:val="Absatz-Standardschriftart"/>
    <w:link w:val="Endnotentext"/>
    <w:uiPriority w:val="99"/>
    <w:semiHidden/>
    <w:rsid w:val="009C4150"/>
    <w:rPr>
      <w:sz w:val="20"/>
      <w:szCs w:val="20"/>
    </w:rPr>
  </w:style>
  <w:style w:type="character" w:styleId="Endnotenzeichen">
    <w:name w:val="endnote reference"/>
    <w:basedOn w:val="Absatz-Standardschriftart"/>
    <w:uiPriority w:val="99"/>
    <w:semiHidden/>
    <w:unhideWhenUsed/>
    <w:rsid w:val="009C4150"/>
    <w:rPr>
      <w:vertAlign w:val="superscript"/>
    </w:rPr>
  </w:style>
  <w:style w:type="table" w:customStyle="1" w:styleId="BUTabellenrasterohneKontur">
    <w:name w:val="BU_Tabellenraster ohne Kontur"/>
    <w:basedOn w:val="Tabellenraster"/>
    <w:uiPriority w:val="99"/>
    <w:rsid w:val="001C125C"/>
    <w:rPr>
      <w:rFonts w:ascii="Open Sans" w:hAnsi="Open Sans"/>
      <w:sz w:val="20"/>
    </w:rPr>
    <w:tblP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
    <w:tcPr>
      <w:shd w:val="clear" w:color="auto" w:fill="auto"/>
    </w:tcPr>
  </w:style>
  <w:style w:type="paragraph" w:styleId="Fu-Endnotenberschrift">
    <w:name w:val="Note Heading"/>
    <w:basedOn w:val="Standard"/>
    <w:next w:val="Standard"/>
    <w:link w:val="Fu-EndnotenberschriftZchn"/>
    <w:uiPriority w:val="99"/>
    <w:semiHidden/>
    <w:unhideWhenUsed/>
    <w:rsid w:val="009C4150"/>
    <w:pPr>
      <w:spacing w:after="0" w:line="240" w:lineRule="auto"/>
    </w:pPr>
    <w:rPr>
      <w:rFonts w:ascii="Open Sans" w:hAnsi="Open Sans"/>
    </w:rPr>
  </w:style>
  <w:style w:type="character" w:customStyle="1" w:styleId="Fu-EndnotenberschriftZchn">
    <w:name w:val="Fuß/-Endnotenüberschrift Zchn"/>
    <w:basedOn w:val="Absatz-Standardschriftart"/>
    <w:link w:val="Fu-Endnotenberschrift"/>
    <w:uiPriority w:val="99"/>
    <w:semiHidden/>
    <w:rsid w:val="009C4150"/>
    <w:rPr>
      <w:rFonts w:ascii="Open Sans" w:hAnsi="Open Sans"/>
    </w:rPr>
  </w:style>
  <w:style w:type="character" w:styleId="Hyperlink">
    <w:name w:val="Hyperlink"/>
    <w:basedOn w:val="Absatz-Standardschriftart"/>
    <w:uiPriority w:val="99"/>
    <w:unhideWhenUsed/>
    <w:rsid w:val="00BE301E"/>
    <w:rPr>
      <w:rFonts w:ascii="Open Sans" w:hAnsi="Open Sans"/>
      <w:color w:val="0563C1" w:themeColor="hyperlink"/>
      <w:u w:val="single"/>
    </w:rPr>
  </w:style>
  <w:style w:type="paragraph" w:styleId="Abbildungsverzeichnis">
    <w:name w:val="table of figures"/>
    <w:basedOn w:val="Standard"/>
    <w:next w:val="Standard"/>
    <w:uiPriority w:val="99"/>
    <w:unhideWhenUsed/>
    <w:rsid w:val="008F2BB8"/>
    <w:pPr>
      <w:spacing w:after="0"/>
    </w:pPr>
  </w:style>
  <w:style w:type="paragraph" w:customStyle="1" w:styleId="BU02Stichwrter">
    <w:name w:val="BU_02_Stichwörter"/>
    <w:next w:val="BU03berschrift1Ebene"/>
    <w:qFormat/>
    <w:rsid w:val="00A50E6D"/>
    <w:pPr>
      <w:spacing w:before="240" w:after="240"/>
    </w:pPr>
    <w:rPr>
      <w:rFonts w:ascii="Open Sans" w:eastAsiaTheme="majorEastAsia" w:hAnsi="Open Sans" w:cstheme="majorBidi"/>
      <w:b/>
      <w:color w:val="7F7F7F" w:themeColor="text1" w:themeTint="80"/>
      <w:sz w:val="16"/>
      <w:szCs w:val="20"/>
      <w14:textOutline w14:w="0" w14:cap="flat" w14:cmpd="sng" w14:algn="ctr">
        <w14:noFill/>
        <w14:prstDash w14:val="solid"/>
        <w14:round/>
      </w14:textOutline>
      <w14:ligatures w14:val="standard"/>
    </w:rPr>
  </w:style>
  <w:style w:type="paragraph" w:customStyle="1" w:styleId="BU03berschriftohneNummerierung">
    <w:name w:val="BU_03_Überschrift_ohne_Nummerierung"/>
    <w:basedOn w:val="BU03berschrift1Ebene"/>
    <w:next w:val="BU04Flieext"/>
    <w:qFormat/>
    <w:rsid w:val="008017BB"/>
    <w:pPr>
      <w:numPr>
        <w:numId w:val="0"/>
      </w:numPr>
      <w:spacing w:line="288" w:lineRule="auto"/>
      <w:outlineLvl w:val="9"/>
    </w:pPr>
  </w:style>
  <w:style w:type="paragraph" w:styleId="Verzeichnis2">
    <w:name w:val="toc 2"/>
    <w:basedOn w:val="Standard"/>
    <w:next w:val="Standard"/>
    <w:autoRedefine/>
    <w:uiPriority w:val="39"/>
    <w:unhideWhenUsed/>
    <w:rsid w:val="00BE301E"/>
    <w:pPr>
      <w:spacing w:after="100" w:line="259" w:lineRule="auto"/>
      <w:ind w:left="220"/>
    </w:pPr>
    <w:rPr>
      <w:rFonts w:cs="Times New Roman"/>
      <w:sz w:val="22"/>
      <w:szCs w:val="22"/>
      <w:lang w:eastAsia="de-DE"/>
    </w:rPr>
  </w:style>
  <w:style w:type="paragraph" w:styleId="Verzeichnis1">
    <w:name w:val="toc 1"/>
    <w:basedOn w:val="Standard"/>
    <w:next w:val="Standard"/>
    <w:autoRedefine/>
    <w:uiPriority w:val="39"/>
    <w:unhideWhenUsed/>
    <w:rsid w:val="00BE301E"/>
    <w:pPr>
      <w:spacing w:after="100" w:line="259" w:lineRule="auto"/>
    </w:pPr>
    <w:rPr>
      <w:rFonts w:cs="Times New Roman"/>
      <w:sz w:val="22"/>
      <w:szCs w:val="22"/>
      <w:lang w:eastAsia="de-DE"/>
    </w:rPr>
  </w:style>
  <w:style w:type="paragraph" w:styleId="Verzeichnis3">
    <w:name w:val="toc 3"/>
    <w:basedOn w:val="Standard"/>
    <w:next w:val="Standard"/>
    <w:autoRedefine/>
    <w:uiPriority w:val="39"/>
    <w:unhideWhenUsed/>
    <w:rsid w:val="00BE301E"/>
    <w:pPr>
      <w:spacing w:after="100" w:line="259" w:lineRule="auto"/>
      <w:ind w:left="440"/>
    </w:pPr>
    <w:rPr>
      <w:rFonts w:cs="Times New Roman"/>
      <w:sz w:val="22"/>
      <w:szCs w:val="22"/>
      <w:lang w:eastAsia="de-DE"/>
    </w:rPr>
  </w:style>
  <w:style w:type="paragraph" w:customStyle="1" w:styleId="BU02Autorenanschrift">
    <w:name w:val="BU_02_Autorenanschrift"/>
    <w:basedOn w:val="BU02Autor"/>
    <w:next w:val="BU02Introtext"/>
    <w:qFormat/>
    <w:rsid w:val="00A50E6D"/>
    <w:pPr>
      <w:spacing w:before="0" w:after="240"/>
    </w:pPr>
    <w:rPr>
      <w:rFonts w:ascii="Open Sans" w:hAnsi="Open Sans"/>
    </w:rPr>
  </w:style>
  <w:style w:type="table" w:customStyle="1" w:styleId="Tabellenraster1">
    <w:name w:val="Tabellenraster1"/>
    <w:basedOn w:val="NormaleTabelle"/>
    <w:next w:val="Tabellenraster"/>
    <w:uiPriority w:val="39"/>
    <w:rsid w:val="009958CE"/>
    <w:pPr>
      <w:spacing w:after="0" w:line="240" w:lineRule="auto"/>
    </w:pPr>
    <w:rPr>
      <w:rFonts w:eastAsiaTheme="minorHAns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stentabelle6farbigAkzent6">
    <w:name w:val="List Table 6 Colorful Accent 6"/>
    <w:basedOn w:val="NormaleTabelle"/>
    <w:uiPriority w:val="51"/>
    <w:rsid w:val="009958CE"/>
    <w:pPr>
      <w:spacing w:after="0" w:line="240" w:lineRule="auto"/>
    </w:pPr>
    <w:rPr>
      <w:rFonts w:eastAsiaTheme="minorHAnsi"/>
      <w:color w:val="538135" w:themeColor="accent6" w:themeShade="BF"/>
      <w:sz w:val="24"/>
      <w:szCs w:val="24"/>
    </w:rPr>
    <w:tblPr>
      <w:tblStyleRowBandSize w:val="1"/>
      <w:tblStyleColBandSize w:val="1"/>
      <w:tblBorders>
        <w:top w:val="single" w:sz="4" w:space="0" w:color="70AD47" w:themeColor="accent6"/>
        <w:bottom w:val="single" w:sz="4" w:space="0" w:color="70AD47" w:themeColor="accent6"/>
      </w:tblBorders>
    </w:tblPr>
    <w:tblStylePr w:type="firstRow">
      <w:rPr>
        <w:b/>
        <w:bCs/>
      </w:rPr>
      <w:tblPr/>
      <w:tcPr>
        <w:tcBorders>
          <w:bottom w:val="single" w:sz="4" w:space="0" w:color="70AD47" w:themeColor="accent6"/>
        </w:tcBorders>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entabelle3Akzent3">
    <w:name w:val="List Table 3 Accent 3"/>
    <w:basedOn w:val="NormaleTabelle"/>
    <w:uiPriority w:val="48"/>
    <w:rsid w:val="00040E22"/>
    <w:pPr>
      <w:spacing w:after="0" w:line="240" w:lineRule="auto"/>
    </w:p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customStyle="1" w:styleId="Tabellenraster2">
    <w:name w:val="Tabellenraster2"/>
    <w:basedOn w:val="NormaleTabelle"/>
    <w:next w:val="Tabellenraster"/>
    <w:uiPriority w:val="39"/>
    <w:rsid w:val="000A0295"/>
    <w:pPr>
      <w:spacing w:after="0" w:line="240" w:lineRule="auto"/>
    </w:pPr>
    <w:rPr>
      <w:rFonts w:eastAsiaTheme="minorHAns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045849">
      <w:bodyDiv w:val="1"/>
      <w:marLeft w:val="0"/>
      <w:marRight w:val="0"/>
      <w:marTop w:val="0"/>
      <w:marBottom w:val="0"/>
      <w:divBdr>
        <w:top w:val="none" w:sz="0" w:space="0" w:color="auto"/>
        <w:left w:val="none" w:sz="0" w:space="0" w:color="auto"/>
        <w:bottom w:val="none" w:sz="0" w:space="0" w:color="auto"/>
        <w:right w:val="none" w:sz="0" w:space="0" w:color="auto"/>
      </w:divBdr>
      <w:divsChild>
        <w:div w:id="1086662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7871793">
      <w:bodyDiv w:val="1"/>
      <w:marLeft w:val="0"/>
      <w:marRight w:val="0"/>
      <w:marTop w:val="0"/>
      <w:marBottom w:val="0"/>
      <w:divBdr>
        <w:top w:val="none" w:sz="0" w:space="0" w:color="auto"/>
        <w:left w:val="none" w:sz="0" w:space="0" w:color="auto"/>
        <w:bottom w:val="none" w:sz="0" w:space="0" w:color="auto"/>
        <w:right w:val="none" w:sz="0" w:space="0" w:color="auto"/>
      </w:divBdr>
      <w:divsChild>
        <w:div w:id="429281863">
          <w:marLeft w:val="0"/>
          <w:marRight w:val="0"/>
          <w:marTop w:val="0"/>
          <w:marBottom w:val="0"/>
          <w:divBdr>
            <w:top w:val="none" w:sz="0" w:space="0" w:color="auto"/>
            <w:left w:val="none" w:sz="0" w:space="0" w:color="auto"/>
            <w:bottom w:val="none" w:sz="0" w:space="0" w:color="auto"/>
            <w:right w:val="none" w:sz="0" w:space="0" w:color="auto"/>
          </w:divBdr>
        </w:div>
      </w:divsChild>
    </w:div>
    <w:div w:id="384764233">
      <w:bodyDiv w:val="1"/>
      <w:marLeft w:val="0"/>
      <w:marRight w:val="0"/>
      <w:marTop w:val="0"/>
      <w:marBottom w:val="0"/>
      <w:divBdr>
        <w:top w:val="none" w:sz="0" w:space="0" w:color="auto"/>
        <w:left w:val="none" w:sz="0" w:space="0" w:color="auto"/>
        <w:bottom w:val="none" w:sz="0" w:space="0" w:color="auto"/>
        <w:right w:val="none" w:sz="0" w:space="0" w:color="auto"/>
      </w:divBdr>
      <w:divsChild>
        <w:div w:id="18057377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35519378">
      <w:bodyDiv w:val="1"/>
      <w:marLeft w:val="0"/>
      <w:marRight w:val="0"/>
      <w:marTop w:val="0"/>
      <w:marBottom w:val="0"/>
      <w:divBdr>
        <w:top w:val="none" w:sz="0" w:space="0" w:color="auto"/>
        <w:left w:val="none" w:sz="0" w:space="0" w:color="auto"/>
        <w:bottom w:val="none" w:sz="0" w:space="0" w:color="auto"/>
        <w:right w:val="none" w:sz="0" w:space="0" w:color="auto"/>
      </w:divBdr>
      <w:divsChild>
        <w:div w:id="1934315560">
          <w:marLeft w:val="0"/>
          <w:marRight w:val="0"/>
          <w:marTop w:val="0"/>
          <w:marBottom w:val="0"/>
          <w:divBdr>
            <w:top w:val="none" w:sz="0" w:space="0" w:color="auto"/>
            <w:left w:val="none" w:sz="0" w:space="0" w:color="auto"/>
            <w:bottom w:val="none" w:sz="0" w:space="0" w:color="auto"/>
            <w:right w:val="none" w:sz="0" w:space="0" w:color="auto"/>
          </w:divBdr>
        </w:div>
      </w:divsChild>
    </w:div>
    <w:div w:id="874463750">
      <w:bodyDiv w:val="1"/>
      <w:marLeft w:val="0"/>
      <w:marRight w:val="0"/>
      <w:marTop w:val="0"/>
      <w:marBottom w:val="0"/>
      <w:divBdr>
        <w:top w:val="none" w:sz="0" w:space="0" w:color="auto"/>
        <w:left w:val="none" w:sz="0" w:space="0" w:color="auto"/>
        <w:bottom w:val="none" w:sz="0" w:space="0" w:color="auto"/>
        <w:right w:val="none" w:sz="0" w:space="0" w:color="auto"/>
      </w:divBdr>
      <w:divsChild>
        <w:div w:id="1995714761">
          <w:marLeft w:val="0"/>
          <w:marRight w:val="0"/>
          <w:marTop w:val="0"/>
          <w:marBottom w:val="0"/>
          <w:divBdr>
            <w:top w:val="none" w:sz="0" w:space="0" w:color="auto"/>
            <w:left w:val="none" w:sz="0" w:space="0" w:color="auto"/>
            <w:bottom w:val="none" w:sz="0" w:space="0" w:color="auto"/>
            <w:right w:val="none" w:sz="0" w:space="0" w:color="auto"/>
          </w:divBdr>
        </w:div>
      </w:divsChild>
    </w:div>
    <w:div w:id="885220464">
      <w:bodyDiv w:val="1"/>
      <w:marLeft w:val="0"/>
      <w:marRight w:val="0"/>
      <w:marTop w:val="0"/>
      <w:marBottom w:val="0"/>
      <w:divBdr>
        <w:top w:val="none" w:sz="0" w:space="0" w:color="auto"/>
        <w:left w:val="none" w:sz="0" w:space="0" w:color="auto"/>
        <w:bottom w:val="none" w:sz="0" w:space="0" w:color="auto"/>
        <w:right w:val="none" w:sz="0" w:space="0" w:color="auto"/>
      </w:divBdr>
      <w:divsChild>
        <w:div w:id="985664147">
          <w:marLeft w:val="0"/>
          <w:marRight w:val="0"/>
          <w:marTop w:val="0"/>
          <w:marBottom w:val="0"/>
          <w:divBdr>
            <w:top w:val="none" w:sz="0" w:space="0" w:color="auto"/>
            <w:left w:val="none" w:sz="0" w:space="0" w:color="auto"/>
            <w:bottom w:val="none" w:sz="0" w:space="0" w:color="auto"/>
            <w:right w:val="none" w:sz="0" w:space="0" w:color="auto"/>
          </w:divBdr>
        </w:div>
      </w:divsChild>
    </w:div>
    <w:div w:id="1205367608">
      <w:bodyDiv w:val="1"/>
      <w:marLeft w:val="0"/>
      <w:marRight w:val="0"/>
      <w:marTop w:val="0"/>
      <w:marBottom w:val="0"/>
      <w:divBdr>
        <w:top w:val="none" w:sz="0" w:space="0" w:color="auto"/>
        <w:left w:val="none" w:sz="0" w:space="0" w:color="auto"/>
        <w:bottom w:val="none" w:sz="0" w:space="0" w:color="auto"/>
        <w:right w:val="none" w:sz="0" w:space="0" w:color="auto"/>
      </w:divBdr>
      <w:divsChild>
        <w:div w:id="95213073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07136150">
      <w:bodyDiv w:val="1"/>
      <w:marLeft w:val="0"/>
      <w:marRight w:val="0"/>
      <w:marTop w:val="0"/>
      <w:marBottom w:val="0"/>
      <w:divBdr>
        <w:top w:val="none" w:sz="0" w:space="0" w:color="auto"/>
        <w:left w:val="none" w:sz="0" w:space="0" w:color="auto"/>
        <w:bottom w:val="none" w:sz="0" w:space="0" w:color="auto"/>
        <w:right w:val="none" w:sz="0" w:space="0" w:color="auto"/>
      </w:divBdr>
      <w:divsChild>
        <w:div w:id="1534659550">
          <w:marLeft w:val="0"/>
          <w:marRight w:val="0"/>
          <w:marTop w:val="0"/>
          <w:marBottom w:val="0"/>
          <w:divBdr>
            <w:top w:val="none" w:sz="0" w:space="0" w:color="auto"/>
            <w:left w:val="none" w:sz="0" w:space="0" w:color="auto"/>
            <w:bottom w:val="none" w:sz="0" w:space="0" w:color="auto"/>
            <w:right w:val="none" w:sz="0" w:space="0" w:color="auto"/>
          </w:divBdr>
        </w:div>
      </w:divsChild>
    </w:div>
    <w:div w:id="1234311387">
      <w:bodyDiv w:val="1"/>
      <w:marLeft w:val="0"/>
      <w:marRight w:val="0"/>
      <w:marTop w:val="0"/>
      <w:marBottom w:val="0"/>
      <w:divBdr>
        <w:top w:val="none" w:sz="0" w:space="0" w:color="auto"/>
        <w:left w:val="none" w:sz="0" w:space="0" w:color="auto"/>
        <w:bottom w:val="none" w:sz="0" w:space="0" w:color="auto"/>
        <w:right w:val="none" w:sz="0" w:space="0" w:color="auto"/>
      </w:divBdr>
      <w:divsChild>
        <w:div w:id="109308836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63119498">
      <w:bodyDiv w:val="1"/>
      <w:marLeft w:val="0"/>
      <w:marRight w:val="0"/>
      <w:marTop w:val="0"/>
      <w:marBottom w:val="0"/>
      <w:divBdr>
        <w:top w:val="none" w:sz="0" w:space="0" w:color="auto"/>
        <w:left w:val="none" w:sz="0" w:space="0" w:color="auto"/>
        <w:bottom w:val="none" w:sz="0" w:space="0" w:color="auto"/>
        <w:right w:val="none" w:sz="0" w:space="0" w:color="auto"/>
      </w:divBdr>
      <w:divsChild>
        <w:div w:id="7341632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745901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2.xml"/><Relationship Id="rId18" Type="http://schemas.openxmlformats.org/officeDocument/2006/relationships/image" Target="media/image4.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chart" Target="charts/chart2.xml"/><Relationship Id="rId2" Type="http://schemas.openxmlformats.org/officeDocument/2006/relationships/numbering" Target="numbering.xml"/><Relationship Id="rId16" Type="http://schemas.openxmlformats.org/officeDocument/2006/relationships/chart" Target="charts/chart1.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footer" Target="footer3.xml"/><Relationship Id="rId10" Type="http://schemas.openxmlformats.org/officeDocument/2006/relationships/header" Target="header1.xml"/><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2.xml.rels><?xml version="1.0" encoding="UTF-8" standalone="yes"?>
<Relationships xmlns="http://schemas.openxmlformats.org/package/2006/relationships"><Relationship Id="rId1" Type="http://schemas.openxmlformats.org/officeDocument/2006/relationships/image" Target="media/image3.jp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Users\rosalie\Desktop\Masterarbeit\Messungen\Messungen%20Weinberge.xlsx"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Users\rosalie\Desktop\Masterarbeit\Messungen\Messungen%20Weinberge.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de-DE"/>
              <a:t>Temperaturverlauf</a:t>
            </a:r>
            <a:r>
              <a:rPr lang="de-DE" baseline="0"/>
              <a:t> im Frühling</a:t>
            </a:r>
            <a:r>
              <a:rPr lang="de-DE" sz="1400" b="0" i="0" u="none" strike="noStrike" kern="1200" spc="0" baseline="0">
                <a:solidFill>
                  <a:sysClr val="windowText" lastClr="000000">
                    <a:lumMod val="65000"/>
                    <a:lumOff val="35000"/>
                  </a:sysClr>
                </a:solidFill>
                <a:latin typeface="+mn-lt"/>
                <a:ea typeface="+mn-ea"/>
                <a:cs typeface="+mn-cs"/>
              </a:rPr>
              <a:t> – </a:t>
            </a:r>
            <a:r>
              <a:rPr lang="de-DE" baseline="0"/>
              <a:t>Boden</a:t>
            </a:r>
            <a:endParaRPr lang="de-DE"/>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de-DE"/>
        </a:p>
      </c:txPr>
    </c:title>
    <c:autoTitleDeleted val="0"/>
    <c:plotArea>
      <c:layout/>
      <c:lineChart>
        <c:grouping val="standard"/>
        <c:varyColors val="0"/>
        <c:ser>
          <c:idx val="0"/>
          <c:order val="0"/>
          <c:tx>
            <c:strRef>
              <c:f>Langzeitmessung!$R$4</c:f>
              <c:strCache>
                <c:ptCount val="1"/>
                <c:pt idx="0">
                  <c:v>Riesling Römerberg</c:v>
                </c:pt>
              </c:strCache>
            </c:strRef>
          </c:tx>
          <c:spPr>
            <a:ln w="28575" cap="rnd">
              <a:solidFill>
                <a:schemeClr val="accent1"/>
              </a:solidFill>
              <a:round/>
            </a:ln>
            <a:effectLst/>
          </c:spPr>
          <c:marker>
            <c:symbol val="none"/>
          </c:marker>
          <c:cat>
            <c:strRef>
              <c:f>Langzeitmessung!$S$3:$AC$3</c:f>
              <c:strCache>
                <c:ptCount val="11"/>
                <c:pt idx="0">
                  <c:v>01.04.2022</c:v>
                </c:pt>
                <c:pt idx="1">
                  <c:v>08.04.2022</c:v>
                </c:pt>
                <c:pt idx="2">
                  <c:v>15.04.2022</c:v>
                </c:pt>
                <c:pt idx="3">
                  <c:v>22.04.2022</c:v>
                </c:pt>
                <c:pt idx="4">
                  <c:v>29.04.2022</c:v>
                </c:pt>
                <c:pt idx="5">
                  <c:v>06.05.2022</c:v>
                </c:pt>
                <c:pt idx="6">
                  <c:v>13.05.2022</c:v>
                </c:pt>
                <c:pt idx="7">
                  <c:v>20.05.2022</c:v>
                </c:pt>
                <c:pt idx="8">
                  <c:v>27.05.2022</c:v>
                </c:pt>
                <c:pt idx="9">
                  <c:v>03.06.2022</c:v>
                </c:pt>
                <c:pt idx="10">
                  <c:v>10.06.2022</c:v>
                </c:pt>
              </c:strCache>
            </c:strRef>
          </c:cat>
          <c:val>
            <c:numRef>
              <c:f>Langzeitmessung!$S$4:$AC$4</c:f>
              <c:numCache>
                <c:formatCode>General</c:formatCode>
                <c:ptCount val="11"/>
                <c:pt idx="0" formatCode="0.00">
                  <c:v>7.5</c:v>
                </c:pt>
                <c:pt idx="1">
                  <c:v>7.5</c:v>
                </c:pt>
                <c:pt idx="2">
                  <c:v>11.9</c:v>
                </c:pt>
                <c:pt idx="3">
                  <c:v>10.8</c:v>
                </c:pt>
                <c:pt idx="4">
                  <c:v>12.4</c:v>
                </c:pt>
                <c:pt idx="5">
                  <c:v>14.3</c:v>
                </c:pt>
                <c:pt idx="6">
                  <c:v>16.7</c:v>
                </c:pt>
                <c:pt idx="7">
                  <c:v>19.600000000000001</c:v>
                </c:pt>
                <c:pt idx="8">
                  <c:v>17</c:v>
                </c:pt>
                <c:pt idx="9">
                  <c:v>18.899999999999999</c:v>
                </c:pt>
                <c:pt idx="10">
                  <c:v>17.399999999999999</c:v>
                </c:pt>
              </c:numCache>
            </c:numRef>
          </c:val>
          <c:smooth val="0"/>
          <c:extLst>
            <c:ext xmlns:c16="http://schemas.microsoft.com/office/drawing/2014/chart" uri="{C3380CC4-5D6E-409C-BE32-E72D297353CC}">
              <c16:uniqueId val="{00000000-2C88-41B7-B0E0-5A99786B07E8}"/>
            </c:ext>
          </c:extLst>
        </c:ser>
        <c:ser>
          <c:idx val="1"/>
          <c:order val="1"/>
          <c:tx>
            <c:strRef>
              <c:f>Langzeitmessung!$R$5</c:f>
              <c:strCache>
                <c:ptCount val="1"/>
                <c:pt idx="0">
                  <c:v>Riesling Blume</c:v>
                </c:pt>
              </c:strCache>
            </c:strRef>
          </c:tx>
          <c:spPr>
            <a:ln w="28575" cap="rnd">
              <a:solidFill>
                <a:schemeClr val="accent2"/>
              </a:solidFill>
              <a:round/>
            </a:ln>
            <a:effectLst/>
          </c:spPr>
          <c:marker>
            <c:symbol val="none"/>
          </c:marker>
          <c:cat>
            <c:strRef>
              <c:f>Langzeitmessung!$S$3:$AC$3</c:f>
              <c:strCache>
                <c:ptCount val="11"/>
                <c:pt idx="0">
                  <c:v>01.04.2022</c:v>
                </c:pt>
                <c:pt idx="1">
                  <c:v>08.04.2022</c:v>
                </c:pt>
                <c:pt idx="2">
                  <c:v>15.04.2022</c:v>
                </c:pt>
                <c:pt idx="3">
                  <c:v>22.04.2022</c:v>
                </c:pt>
                <c:pt idx="4">
                  <c:v>29.04.2022</c:v>
                </c:pt>
                <c:pt idx="5">
                  <c:v>06.05.2022</c:v>
                </c:pt>
                <c:pt idx="6">
                  <c:v>13.05.2022</c:v>
                </c:pt>
                <c:pt idx="7">
                  <c:v>20.05.2022</c:v>
                </c:pt>
                <c:pt idx="8">
                  <c:v>27.05.2022</c:v>
                </c:pt>
                <c:pt idx="9">
                  <c:v>03.06.2022</c:v>
                </c:pt>
                <c:pt idx="10">
                  <c:v>10.06.2022</c:v>
                </c:pt>
              </c:strCache>
            </c:strRef>
          </c:cat>
          <c:val>
            <c:numRef>
              <c:f>Langzeitmessung!$S$5:$AC$5</c:f>
              <c:numCache>
                <c:formatCode>General</c:formatCode>
                <c:ptCount val="11"/>
                <c:pt idx="0">
                  <c:v>8</c:v>
                </c:pt>
                <c:pt idx="1">
                  <c:v>8.1999999999999993</c:v>
                </c:pt>
                <c:pt idx="2">
                  <c:v>14.2</c:v>
                </c:pt>
                <c:pt idx="3">
                  <c:v>12.9</c:v>
                </c:pt>
                <c:pt idx="4">
                  <c:v>14.7</c:v>
                </c:pt>
                <c:pt idx="5">
                  <c:v>15.9</c:v>
                </c:pt>
                <c:pt idx="6">
                  <c:v>18</c:v>
                </c:pt>
                <c:pt idx="7">
                  <c:v>20</c:v>
                </c:pt>
                <c:pt idx="8">
                  <c:v>18.5</c:v>
                </c:pt>
                <c:pt idx="9">
                  <c:v>20.3</c:v>
                </c:pt>
                <c:pt idx="10">
                  <c:v>20.399999999999999</c:v>
                </c:pt>
              </c:numCache>
            </c:numRef>
          </c:val>
          <c:smooth val="0"/>
          <c:extLst>
            <c:ext xmlns:c16="http://schemas.microsoft.com/office/drawing/2014/chart" uri="{C3380CC4-5D6E-409C-BE32-E72D297353CC}">
              <c16:uniqueId val="{00000001-2C88-41B7-B0E0-5A99786B07E8}"/>
            </c:ext>
          </c:extLst>
        </c:ser>
        <c:dLbls>
          <c:showLegendKey val="0"/>
          <c:showVal val="0"/>
          <c:showCatName val="0"/>
          <c:showSerName val="0"/>
          <c:showPercent val="0"/>
          <c:showBubbleSize val="0"/>
        </c:dLbls>
        <c:smooth val="0"/>
        <c:axId val="586835472"/>
        <c:axId val="586840112"/>
      </c:lineChart>
      <c:catAx>
        <c:axId val="5868354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586840112"/>
        <c:crosses val="autoZero"/>
        <c:auto val="1"/>
        <c:lblAlgn val="ctr"/>
        <c:lblOffset val="100"/>
        <c:noMultiLvlLbl val="0"/>
      </c:catAx>
      <c:valAx>
        <c:axId val="5868401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de-DE"/>
                  <a:t>Bodentemperatur</a:t>
                </a:r>
                <a:r>
                  <a:rPr lang="de-DE" baseline="0"/>
                  <a:t> (°C)</a:t>
                </a:r>
                <a:endParaRPr lang="de-DE"/>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de-DE"/>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5868354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de-DE"/>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de-DE"/>
              <a:t>Temperaturverlauf im Frühling</a:t>
            </a:r>
            <a:r>
              <a:rPr lang="de-DE" sz="1400" b="0" i="0" u="none" strike="noStrike" kern="1200" spc="0" baseline="0">
                <a:solidFill>
                  <a:sysClr val="windowText" lastClr="000000">
                    <a:lumMod val="65000"/>
                    <a:lumOff val="35000"/>
                  </a:sysClr>
                </a:solidFill>
                <a:latin typeface="+mn-lt"/>
                <a:ea typeface="+mn-ea"/>
                <a:cs typeface="+mn-cs"/>
              </a:rPr>
              <a:t> – </a:t>
            </a:r>
            <a:r>
              <a:rPr lang="de-DE"/>
              <a:t>Luft</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de-DE"/>
        </a:p>
      </c:txPr>
    </c:title>
    <c:autoTitleDeleted val="0"/>
    <c:plotArea>
      <c:layout/>
      <c:lineChart>
        <c:grouping val="standard"/>
        <c:varyColors val="0"/>
        <c:ser>
          <c:idx val="0"/>
          <c:order val="0"/>
          <c:tx>
            <c:strRef>
              <c:f>Langzeitmessung!$AD$4</c:f>
              <c:strCache>
                <c:ptCount val="1"/>
                <c:pt idx="0">
                  <c:v>Riesling Römerberg</c:v>
                </c:pt>
              </c:strCache>
            </c:strRef>
          </c:tx>
          <c:spPr>
            <a:ln w="28575" cap="rnd">
              <a:solidFill>
                <a:schemeClr val="accent1"/>
              </a:solidFill>
              <a:round/>
            </a:ln>
            <a:effectLst/>
          </c:spPr>
          <c:marker>
            <c:symbol val="none"/>
          </c:marker>
          <c:cat>
            <c:strRef>
              <c:f>Langzeitmessung!$AE$3:$AO$3</c:f>
              <c:strCache>
                <c:ptCount val="11"/>
                <c:pt idx="0">
                  <c:v>01.04.2022</c:v>
                </c:pt>
                <c:pt idx="1">
                  <c:v>08.04.2022</c:v>
                </c:pt>
                <c:pt idx="2">
                  <c:v>15.04.2022</c:v>
                </c:pt>
                <c:pt idx="3">
                  <c:v>22.04.2022</c:v>
                </c:pt>
                <c:pt idx="4">
                  <c:v>29.04.2022</c:v>
                </c:pt>
                <c:pt idx="5">
                  <c:v>06.05.2022</c:v>
                </c:pt>
                <c:pt idx="6">
                  <c:v>13.05.2022</c:v>
                </c:pt>
                <c:pt idx="7">
                  <c:v>20.05.2022</c:v>
                </c:pt>
                <c:pt idx="8">
                  <c:v>27.05.2022</c:v>
                </c:pt>
                <c:pt idx="9">
                  <c:v>03.06.2022</c:v>
                </c:pt>
                <c:pt idx="10">
                  <c:v>10.06.2022</c:v>
                </c:pt>
              </c:strCache>
            </c:strRef>
          </c:cat>
          <c:val>
            <c:numRef>
              <c:f>Langzeitmessung!$AE$4:$AO$4</c:f>
              <c:numCache>
                <c:formatCode>0.00</c:formatCode>
                <c:ptCount val="11"/>
                <c:pt idx="0" formatCode="General">
                  <c:v>11.3</c:v>
                </c:pt>
                <c:pt idx="1">
                  <c:v>13.5</c:v>
                </c:pt>
                <c:pt idx="2" formatCode="General">
                  <c:v>22.6</c:v>
                </c:pt>
                <c:pt idx="3" formatCode="General">
                  <c:v>23.4</c:v>
                </c:pt>
                <c:pt idx="4" formatCode="General">
                  <c:v>22.6</c:v>
                </c:pt>
                <c:pt idx="5" formatCode="General">
                  <c:v>22.6</c:v>
                </c:pt>
                <c:pt idx="6" formatCode="General">
                  <c:v>22.2</c:v>
                </c:pt>
                <c:pt idx="7" formatCode="General">
                  <c:v>28.5</c:v>
                </c:pt>
                <c:pt idx="8" formatCode="General">
                  <c:v>20.2</c:v>
                </c:pt>
                <c:pt idx="9" formatCode="General">
                  <c:v>24.4</c:v>
                </c:pt>
                <c:pt idx="10" formatCode="General">
                  <c:v>27.7</c:v>
                </c:pt>
              </c:numCache>
            </c:numRef>
          </c:val>
          <c:smooth val="0"/>
          <c:extLst>
            <c:ext xmlns:c16="http://schemas.microsoft.com/office/drawing/2014/chart" uri="{C3380CC4-5D6E-409C-BE32-E72D297353CC}">
              <c16:uniqueId val="{00000000-A5EC-44B5-AEFA-32766B0AFBE3}"/>
            </c:ext>
          </c:extLst>
        </c:ser>
        <c:ser>
          <c:idx val="1"/>
          <c:order val="1"/>
          <c:tx>
            <c:strRef>
              <c:f>Langzeitmessung!$AD$5</c:f>
              <c:strCache>
                <c:ptCount val="1"/>
                <c:pt idx="0">
                  <c:v>Riesling Blume</c:v>
                </c:pt>
              </c:strCache>
            </c:strRef>
          </c:tx>
          <c:spPr>
            <a:ln w="28575" cap="rnd">
              <a:solidFill>
                <a:schemeClr val="accent2"/>
              </a:solidFill>
              <a:round/>
            </a:ln>
            <a:effectLst/>
          </c:spPr>
          <c:marker>
            <c:symbol val="none"/>
          </c:marker>
          <c:cat>
            <c:strRef>
              <c:f>Langzeitmessung!$AE$3:$AO$3</c:f>
              <c:strCache>
                <c:ptCount val="11"/>
                <c:pt idx="0">
                  <c:v>01.04.2022</c:v>
                </c:pt>
                <c:pt idx="1">
                  <c:v>08.04.2022</c:v>
                </c:pt>
                <c:pt idx="2">
                  <c:v>15.04.2022</c:v>
                </c:pt>
                <c:pt idx="3">
                  <c:v>22.04.2022</c:v>
                </c:pt>
                <c:pt idx="4">
                  <c:v>29.04.2022</c:v>
                </c:pt>
                <c:pt idx="5">
                  <c:v>06.05.2022</c:v>
                </c:pt>
                <c:pt idx="6">
                  <c:v>13.05.2022</c:v>
                </c:pt>
                <c:pt idx="7">
                  <c:v>20.05.2022</c:v>
                </c:pt>
                <c:pt idx="8">
                  <c:v>27.05.2022</c:v>
                </c:pt>
                <c:pt idx="9">
                  <c:v>03.06.2022</c:v>
                </c:pt>
                <c:pt idx="10">
                  <c:v>10.06.2022</c:v>
                </c:pt>
              </c:strCache>
            </c:strRef>
          </c:cat>
          <c:val>
            <c:numRef>
              <c:f>Langzeitmessung!$AE$5:$AO$5</c:f>
              <c:numCache>
                <c:formatCode>0.00</c:formatCode>
                <c:ptCount val="11"/>
                <c:pt idx="0" formatCode="General">
                  <c:v>8.6</c:v>
                </c:pt>
                <c:pt idx="1">
                  <c:v>9.4</c:v>
                </c:pt>
                <c:pt idx="2">
                  <c:v>24.2</c:v>
                </c:pt>
                <c:pt idx="3">
                  <c:v>21.4</c:v>
                </c:pt>
                <c:pt idx="4">
                  <c:v>25.4</c:v>
                </c:pt>
                <c:pt idx="5">
                  <c:v>26.2</c:v>
                </c:pt>
                <c:pt idx="6">
                  <c:v>24.1</c:v>
                </c:pt>
                <c:pt idx="7">
                  <c:v>30.8</c:v>
                </c:pt>
                <c:pt idx="8">
                  <c:v>19.399999999999999</c:v>
                </c:pt>
                <c:pt idx="9">
                  <c:v>27.4</c:v>
                </c:pt>
                <c:pt idx="10">
                  <c:v>29.6</c:v>
                </c:pt>
              </c:numCache>
            </c:numRef>
          </c:val>
          <c:smooth val="0"/>
          <c:extLst>
            <c:ext xmlns:c16="http://schemas.microsoft.com/office/drawing/2014/chart" uri="{C3380CC4-5D6E-409C-BE32-E72D297353CC}">
              <c16:uniqueId val="{00000001-A5EC-44B5-AEFA-32766B0AFBE3}"/>
            </c:ext>
          </c:extLst>
        </c:ser>
        <c:dLbls>
          <c:showLegendKey val="0"/>
          <c:showVal val="0"/>
          <c:showCatName val="0"/>
          <c:showSerName val="0"/>
          <c:showPercent val="0"/>
          <c:showBubbleSize val="0"/>
        </c:dLbls>
        <c:smooth val="0"/>
        <c:axId val="610614432"/>
        <c:axId val="587555360"/>
      </c:lineChart>
      <c:catAx>
        <c:axId val="6106144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587555360"/>
        <c:crosses val="autoZero"/>
        <c:auto val="1"/>
        <c:lblAlgn val="ctr"/>
        <c:lblOffset val="100"/>
        <c:noMultiLvlLbl val="0"/>
      </c:catAx>
      <c:valAx>
        <c:axId val="5875553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de-DE"/>
                  <a:t>Lufttemperatur (°C)</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de-DE"/>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6106144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de-DE"/>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DF71292-2991-4E7C-8E8D-2DE71AE95E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469</Words>
  <Characters>2958</Characters>
  <Application>Microsoft Office Word</Application>
  <DocSecurity>0</DocSecurity>
  <Lines>24</Lines>
  <Paragraphs>6</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3421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Oleg</dc:creator>
  <cp:keywords/>
  <dc:description/>
  <cp:lastModifiedBy>Dreesmann, Daniel</cp:lastModifiedBy>
  <cp:revision>2</cp:revision>
  <cp:lastPrinted>2023-03-01T10:06:00Z</cp:lastPrinted>
  <dcterms:created xsi:type="dcterms:W3CDTF">2023-03-13T14:04:00Z</dcterms:created>
  <dcterms:modified xsi:type="dcterms:W3CDTF">2023-03-13T14:04:00Z</dcterms:modified>
</cp:coreProperties>
</file>