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982" w:rsidRDefault="00500DA4">
      <w:pPr>
        <w:pStyle w:val="BU01Titel"/>
      </w:pPr>
      <w:r>
        <w:t>Zusatzmaterialien</w:t>
      </w:r>
    </w:p>
    <w:p w:rsidR="00CA2982" w:rsidRDefault="00500DA4">
      <w:pPr>
        <w:pStyle w:val="BU03berschriftohneNummerierung"/>
      </w:pPr>
      <w:bookmarkStart w:id="0" w:name="_Hlk22657553"/>
      <w:r>
        <w:t>Z1: Überblick über Schmetterlingshäuser in Deutschland</w:t>
      </w:r>
      <w:bookmarkEnd w:id="0"/>
    </w:p>
    <w:p w:rsidR="00CA2982" w:rsidRDefault="00500DA4">
      <w:pPr>
        <w:pStyle w:val="BU03berschriftohneNummerierung"/>
      </w:pPr>
      <w:r>
        <w:t>Z2: Tipps zur Planung und Durchführung der Exkursion</w:t>
      </w:r>
      <w:r>
        <w:br w:type="page"/>
      </w:r>
    </w:p>
    <w:p w:rsidR="00CA2982" w:rsidRDefault="00500DA4">
      <w:pPr>
        <w:pStyle w:val="BU03berschriftohneNummerierung"/>
      </w:pPr>
      <w:r>
        <w:lastRenderedPageBreak/>
        <w:t>Z1: Überblick über Schmetterlingshäuser in Deutschland</w:t>
      </w:r>
    </w:p>
    <w:p w:rsidR="00CA2982" w:rsidRDefault="00500DA4">
      <w:pPr>
        <w:pStyle w:val="BU04Flieext"/>
      </w:pPr>
      <w:r>
        <w:t>Die nachfolgende Liste gibt einen Überblick über Schmetterlingshäuser in Deutschland, sortiert nach Bundesländern. Alle Angaben ohne Gewähr und Anspruch auf Vollständigkeit.</w:t>
      </w:r>
    </w:p>
    <w:p w:rsidR="00CA2982" w:rsidRDefault="00500DA4">
      <w:pPr>
        <w:spacing w:after="0"/>
        <w:rPr>
          <w:rFonts w:ascii="Open Sans" w:hAnsi="Open Sans"/>
          <w:b/>
          <w:sz w:val="20"/>
          <w:szCs w:val="20"/>
        </w:rPr>
      </w:pPr>
      <w:r>
        <w:rPr>
          <w:rFonts w:ascii="Open Sans" w:hAnsi="Open Sans"/>
          <w:b/>
          <w:sz w:val="20"/>
          <w:szCs w:val="20"/>
        </w:rPr>
        <w:t>Baden-Württemberg:</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Tropenhaus im Luisenpark (Mannheim)</w:t>
      </w:r>
    </w:p>
    <w:p w:rsidR="00CA2982" w:rsidRDefault="001C2A0F">
      <w:pPr>
        <w:pStyle w:val="Listenabsatz"/>
        <w:rPr>
          <w:rFonts w:ascii="Open Sans" w:hAnsi="Open Sans"/>
          <w:sz w:val="20"/>
          <w:szCs w:val="20"/>
        </w:rPr>
      </w:pPr>
      <w:hyperlink r:id="rId7" w:tooltip="https://www.luisenpark.de/tiere/einrichtungen/schmetterlingshaus" w:history="1">
        <w:r w:rsidR="00500DA4">
          <w:rPr>
            <w:rStyle w:val="Hyperlink"/>
            <w:sz w:val="20"/>
            <w:szCs w:val="20"/>
          </w:rPr>
          <w:t>https://www.luisenpark.de/tiere/einrichtungen/schmetterlingshaus</w:t>
        </w:r>
      </w:hyperlink>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Schmetterlingshaus auf der Blumeninsel Mainau (Konstanz/Bodensee)</w:t>
      </w:r>
    </w:p>
    <w:p w:rsidR="00CA2982" w:rsidRDefault="001C2A0F">
      <w:pPr>
        <w:pStyle w:val="Listenabsatz"/>
        <w:rPr>
          <w:rFonts w:ascii="Open Sans" w:hAnsi="Open Sans"/>
          <w:sz w:val="20"/>
          <w:szCs w:val="20"/>
        </w:rPr>
      </w:pPr>
      <w:hyperlink r:id="rId8" w:tooltip="https://www.mainau.de/de/attraktionen-detail/attraktion/schmetterlingshaus.html?location=schmetterlingshaus" w:history="1">
        <w:r w:rsidR="00500DA4">
          <w:rPr>
            <w:rStyle w:val="Hyperlink"/>
            <w:sz w:val="20"/>
            <w:szCs w:val="20"/>
          </w:rPr>
          <w:t>https://www.mainau.de/de/attraktionen-detail/attraktion/schmetterlingshaus.html?location=schmetterlingshaus</w:t>
        </w:r>
      </w:hyperlink>
    </w:p>
    <w:p w:rsidR="00CA2982" w:rsidRDefault="00500DA4">
      <w:pPr>
        <w:spacing w:after="0"/>
        <w:rPr>
          <w:rFonts w:ascii="Open Sans" w:hAnsi="Open Sans"/>
          <w:b/>
          <w:sz w:val="20"/>
          <w:szCs w:val="20"/>
        </w:rPr>
      </w:pPr>
      <w:r>
        <w:rPr>
          <w:rFonts w:ascii="Open Sans" w:hAnsi="Open Sans"/>
          <w:b/>
          <w:sz w:val="20"/>
          <w:szCs w:val="20"/>
        </w:rPr>
        <w:t>Bayern:</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Allgäuer Schmetterlingswelt (Pfronten-Weißbach)</w:t>
      </w:r>
    </w:p>
    <w:p w:rsidR="00CA2982" w:rsidRDefault="001C2A0F">
      <w:pPr>
        <w:pStyle w:val="Listenabsatz"/>
        <w:rPr>
          <w:rStyle w:val="Hyperlink"/>
          <w:sz w:val="20"/>
          <w:szCs w:val="20"/>
        </w:rPr>
      </w:pPr>
      <w:hyperlink r:id="rId9" w:tooltip="https://www.schmetterling-erlebniswelt.de/de" w:history="1">
        <w:r w:rsidR="00500DA4">
          <w:rPr>
            <w:rStyle w:val="Hyperlink"/>
            <w:sz w:val="20"/>
            <w:szCs w:val="20"/>
          </w:rPr>
          <w:t>https://www.schmetterling-erlebniswelt.de/de</w:t>
        </w:r>
      </w:hyperlink>
    </w:p>
    <w:p w:rsidR="00CA2982" w:rsidRDefault="00500DA4">
      <w:pPr>
        <w:pStyle w:val="Listenabsatz"/>
        <w:numPr>
          <w:ilvl w:val="0"/>
          <w:numId w:val="9"/>
        </w:numPr>
        <w:rPr>
          <w:rFonts w:ascii="Open Sans" w:hAnsi="Open Sans"/>
          <w:sz w:val="20"/>
          <w:szCs w:val="20"/>
        </w:rPr>
      </w:pPr>
      <w:r>
        <w:rPr>
          <w:rFonts w:ascii="Open Sans" w:hAnsi="Open Sans"/>
          <w:sz w:val="20"/>
          <w:szCs w:val="20"/>
        </w:rPr>
        <w:t>Temporäre Ausstellung tropischer Schmetterlinge im Botanischen Garten München-Nymphenburg</w:t>
      </w:r>
      <w:r>
        <w:rPr>
          <w:rFonts w:ascii="Open Sans" w:hAnsi="Open Sans"/>
          <w:sz w:val="20"/>
          <w:szCs w:val="20"/>
        </w:rPr>
        <w:br/>
      </w:r>
      <w:hyperlink r:id="rId10" w:tooltip="https://www.botmuc.org/de/veranstaltungen/2019/12-20_tropische_schmetterlinge.html" w:history="1">
        <w:r>
          <w:rPr>
            <w:rStyle w:val="Hyperlink"/>
            <w:sz w:val="20"/>
            <w:szCs w:val="20"/>
          </w:rPr>
          <w:t>https://www.botmuc.org/de/veranstaltungen/2019/12-20_tropische_schmetterlinge.html</w:t>
        </w:r>
      </w:hyperlink>
      <w:r>
        <w:rPr>
          <w:rFonts w:ascii="Open Sans" w:hAnsi="Open Sans"/>
          <w:sz w:val="20"/>
          <w:szCs w:val="20"/>
        </w:rPr>
        <w:t xml:space="preserve"> </w:t>
      </w:r>
    </w:p>
    <w:p w:rsidR="00CA2982" w:rsidRDefault="00500DA4">
      <w:pPr>
        <w:spacing w:after="0"/>
        <w:rPr>
          <w:rFonts w:ascii="Open Sans" w:hAnsi="Open Sans"/>
          <w:b/>
          <w:sz w:val="20"/>
          <w:szCs w:val="20"/>
        </w:rPr>
      </w:pPr>
      <w:r>
        <w:rPr>
          <w:rFonts w:ascii="Open Sans" w:hAnsi="Open Sans"/>
          <w:b/>
          <w:sz w:val="20"/>
          <w:szCs w:val="20"/>
        </w:rPr>
        <w:t>Berlin:</w:t>
      </w:r>
    </w:p>
    <w:p w:rsidR="00CA2982" w:rsidRDefault="00500DA4">
      <w:pPr>
        <w:pStyle w:val="Listenabsatz"/>
        <w:numPr>
          <w:ilvl w:val="0"/>
          <w:numId w:val="9"/>
        </w:numPr>
        <w:spacing w:after="0"/>
        <w:rPr>
          <w:rFonts w:ascii="Open Sans" w:hAnsi="Open Sans"/>
          <w:b/>
          <w:sz w:val="20"/>
          <w:szCs w:val="20"/>
        </w:rPr>
      </w:pPr>
      <w:r>
        <w:rPr>
          <w:rFonts w:ascii="Open Sans" w:hAnsi="Open Sans"/>
          <w:sz w:val="20"/>
          <w:szCs w:val="20"/>
        </w:rPr>
        <w:t>Schmetterlingshaus Naturstation Marienfelde (Berlin; einheimische Schmetterlinge)</w:t>
      </w:r>
      <w:r>
        <w:rPr>
          <w:rFonts w:ascii="Open Sans" w:hAnsi="Open Sans"/>
          <w:sz w:val="20"/>
          <w:szCs w:val="20"/>
        </w:rPr>
        <w:br/>
      </w:r>
      <w:hyperlink r:id="rId11" w:tooltip="https://www.naturwachtberlin.de/unser-schmetterlingshaus/" w:history="1">
        <w:r>
          <w:rPr>
            <w:rStyle w:val="Hyperlink"/>
            <w:sz w:val="20"/>
            <w:szCs w:val="20"/>
          </w:rPr>
          <w:t>https://www.naturwachtberlin.de/unser-schmetterlingshaus/</w:t>
        </w:r>
      </w:hyperlink>
      <w:r>
        <w:rPr>
          <w:rFonts w:ascii="Open Sans" w:hAnsi="Open Sans"/>
          <w:b/>
          <w:sz w:val="20"/>
          <w:szCs w:val="20"/>
        </w:rPr>
        <w:t xml:space="preserve"> </w:t>
      </w:r>
    </w:p>
    <w:p w:rsidR="00CA2982" w:rsidRDefault="00CA2982">
      <w:pPr>
        <w:spacing w:after="0"/>
        <w:rPr>
          <w:rFonts w:ascii="Open Sans" w:hAnsi="Open Sans"/>
          <w:b/>
          <w:sz w:val="20"/>
          <w:szCs w:val="20"/>
        </w:rPr>
      </w:pPr>
    </w:p>
    <w:p w:rsidR="00CA2982" w:rsidRDefault="00500DA4">
      <w:pPr>
        <w:spacing w:after="0"/>
        <w:rPr>
          <w:rFonts w:ascii="Open Sans" w:hAnsi="Open Sans"/>
          <w:b/>
          <w:sz w:val="20"/>
          <w:szCs w:val="20"/>
        </w:rPr>
      </w:pPr>
      <w:r>
        <w:rPr>
          <w:rFonts w:ascii="Open Sans" w:hAnsi="Open Sans"/>
          <w:b/>
          <w:sz w:val="20"/>
          <w:szCs w:val="20"/>
        </w:rPr>
        <w:t>Brandenburg:</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Schmetterlingshaus Biosphäre Potsdam</w:t>
      </w:r>
    </w:p>
    <w:p w:rsidR="00CA2982" w:rsidRDefault="001C2A0F">
      <w:pPr>
        <w:pStyle w:val="Listenabsatz"/>
        <w:rPr>
          <w:rFonts w:ascii="Open Sans" w:hAnsi="Open Sans"/>
          <w:sz w:val="20"/>
          <w:szCs w:val="20"/>
        </w:rPr>
      </w:pPr>
      <w:hyperlink r:id="rId12" w:tooltip="https://www.biosphaere-potsdam.de/erlebnis-tropenwelt/schmetterlingshaus/" w:history="1">
        <w:r w:rsidR="00500DA4">
          <w:rPr>
            <w:rStyle w:val="Hyperlink"/>
            <w:sz w:val="20"/>
            <w:szCs w:val="20"/>
          </w:rPr>
          <w:t>https://www.biosphaere-potsdam.de/erlebnis-tropenwelt/schmetterlingshaus/</w:t>
        </w:r>
      </w:hyperlink>
    </w:p>
    <w:p w:rsidR="00CA2982" w:rsidRDefault="00500DA4">
      <w:pPr>
        <w:spacing w:after="0"/>
        <w:rPr>
          <w:rFonts w:ascii="Open Sans" w:hAnsi="Open Sans"/>
          <w:b/>
          <w:sz w:val="20"/>
          <w:szCs w:val="20"/>
        </w:rPr>
      </w:pPr>
      <w:r>
        <w:rPr>
          <w:rFonts w:ascii="Open Sans" w:hAnsi="Open Sans"/>
          <w:b/>
          <w:sz w:val="20"/>
          <w:szCs w:val="20"/>
        </w:rPr>
        <w:t>Bremen:</w:t>
      </w:r>
    </w:p>
    <w:p w:rsidR="00CA2982" w:rsidRDefault="00500DA4">
      <w:pPr>
        <w:pStyle w:val="Listenabsatz"/>
        <w:numPr>
          <w:ilvl w:val="0"/>
          <w:numId w:val="9"/>
        </w:numPr>
        <w:spacing w:after="0"/>
        <w:rPr>
          <w:rFonts w:ascii="Open Sans" w:hAnsi="Open Sans"/>
          <w:sz w:val="20"/>
          <w:szCs w:val="20"/>
        </w:rPr>
      </w:pPr>
      <w:r>
        <w:rPr>
          <w:rFonts w:ascii="Open Sans" w:hAnsi="Open Sans"/>
          <w:sz w:val="20"/>
          <w:szCs w:val="20"/>
        </w:rPr>
        <w:t xml:space="preserve">Sonderausstellung tropischer Schmetterlinge in der </w:t>
      </w:r>
      <w:proofErr w:type="spellStart"/>
      <w:r>
        <w:rPr>
          <w:rFonts w:ascii="Open Sans" w:hAnsi="Open Sans"/>
          <w:sz w:val="20"/>
          <w:szCs w:val="20"/>
        </w:rPr>
        <w:t>botanika</w:t>
      </w:r>
      <w:proofErr w:type="spellEnd"/>
      <w:r>
        <w:rPr>
          <w:rFonts w:ascii="Open Sans" w:hAnsi="Open Sans"/>
          <w:sz w:val="20"/>
          <w:szCs w:val="20"/>
        </w:rPr>
        <w:t xml:space="preserve"> Bremen</w:t>
      </w:r>
      <w:r>
        <w:rPr>
          <w:rFonts w:ascii="Open Sans" w:hAnsi="Open Sans"/>
          <w:sz w:val="20"/>
          <w:szCs w:val="20"/>
        </w:rPr>
        <w:br/>
      </w:r>
      <w:hyperlink r:id="rId13" w:tooltip="https://www.botanika-bremen.de/tiere/insekten.html" w:history="1">
        <w:r>
          <w:rPr>
            <w:rStyle w:val="Hyperlink"/>
            <w:sz w:val="20"/>
            <w:szCs w:val="20"/>
          </w:rPr>
          <w:t>https://www.botanika-bremen.de/tiere/insekten.html</w:t>
        </w:r>
      </w:hyperlink>
      <w:r>
        <w:rPr>
          <w:rFonts w:ascii="Open Sans" w:hAnsi="Open Sans"/>
          <w:sz w:val="20"/>
          <w:szCs w:val="20"/>
        </w:rPr>
        <w:t xml:space="preserve"> </w:t>
      </w:r>
    </w:p>
    <w:p w:rsidR="00CA2982" w:rsidRDefault="00500DA4">
      <w:pPr>
        <w:spacing w:after="0"/>
        <w:rPr>
          <w:rFonts w:ascii="Open Sans" w:hAnsi="Open Sans"/>
          <w:b/>
          <w:sz w:val="20"/>
          <w:szCs w:val="20"/>
        </w:rPr>
      </w:pPr>
      <w:r>
        <w:rPr>
          <w:rFonts w:ascii="Open Sans" w:hAnsi="Open Sans"/>
          <w:b/>
          <w:sz w:val="20"/>
          <w:szCs w:val="20"/>
        </w:rPr>
        <w:t>Hessen:</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Schmetterlingshaus Uni Marburg (Saisonal im Sommer)</w:t>
      </w:r>
    </w:p>
    <w:p w:rsidR="00CA2982" w:rsidRDefault="001C2A0F">
      <w:pPr>
        <w:pStyle w:val="Listenabsatz"/>
        <w:rPr>
          <w:rStyle w:val="Hyperlink"/>
          <w:sz w:val="20"/>
          <w:szCs w:val="20"/>
        </w:rPr>
      </w:pPr>
      <w:hyperlink r:id="rId14" w:tooltip="https://www.uni-marburg.de/de/botgart/neuer-garten/gewaechshaeuser/schmetterlingshaus" w:history="1">
        <w:r w:rsidR="00500DA4">
          <w:rPr>
            <w:rStyle w:val="Hyperlink"/>
            <w:sz w:val="20"/>
            <w:szCs w:val="20"/>
          </w:rPr>
          <w:t>https://www.uni-marburg.de/de/botgart/neuer-garten/gewaechshaeuser/schmetterlingshaus</w:t>
        </w:r>
      </w:hyperlink>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Blüten- und Schmetterlingshaus im Palmengarten Frankfurt (Eröffnung voraussichtlich 2021)</w:t>
      </w:r>
      <w:r>
        <w:rPr>
          <w:rFonts w:ascii="Open Sans" w:hAnsi="Open Sans"/>
          <w:sz w:val="20"/>
          <w:szCs w:val="20"/>
        </w:rPr>
        <w:br/>
      </w:r>
      <w:hyperlink r:id="rId15" w:tooltip="https://www.palmengarten.de" w:history="1">
        <w:r>
          <w:rPr>
            <w:rStyle w:val="Hyperlink"/>
            <w:sz w:val="20"/>
            <w:szCs w:val="20"/>
          </w:rPr>
          <w:t>https://www.palmengarten.de</w:t>
        </w:r>
      </w:hyperlink>
      <w:r>
        <w:rPr>
          <w:rFonts w:ascii="Open Sans" w:hAnsi="Open Sans"/>
          <w:sz w:val="20"/>
          <w:szCs w:val="20"/>
        </w:rPr>
        <w:t xml:space="preserve"> </w:t>
      </w:r>
    </w:p>
    <w:p w:rsidR="00CA2982" w:rsidRDefault="00500DA4">
      <w:pPr>
        <w:spacing w:after="0"/>
        <w:rPr>
          <w:rFonts w:ascii="Open Sans" w:hAnsi="Open Sans"/>
          <w:b/>
          <w:sz w:val="20"/>
          <w:szCs w:val="20"/>
        </w:rPr>
      </w:pPr>
      <w:r>
        <w:rPr>
          <w:rFonts w:ascii="Open Sans" w:hAnsi="Open Sans"/>
          <w:b/>
          <w:sz w:val="20"/>
          <w:szCs w:val="20"/>
        </w:rPr>
        <w:t>Mecklenburg-Vorpommern:</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Schmetterlingsfarm und Insektenmuseum (</w:t>
      </w:r>
      <w:proofErr w:type="spellStart"/>
      <w:r>
        <w:rPr>
          <w:rFonts w:ascii="Open Sans" w:hAnsi="Open Sans"/>
          <w:sz w:val="20"/>
          <w:szCs w:val="20"/>
        </w:rPr>
        <w:t>Trassenheide</w:t>
      </w:r>
      <w:proofErr w:type="spellEnd"/>
      <w:r>
        <w:rPr>
          <w:rFonts w:ascii="Open Sans" w:hAnsi="Open Sans"/>
          <w:sz w:val="20"/>
          <w:szCs w:val="20"/>
        </w:rPr>
        <w:t>/Usedom)</w:t>
      </w:r>
    </w:p>
    <w:p w:rsidR="00CA2982" w:rsidRDefault="001C2A0F">
      <w:pPr>
        <w:pStyle w:val="Listenabsatz"/>
        <w:rPr>
          <w:rFonts w:ascii="Open Sans" w:hAnsi="Open Sans"/>
          <w:sz w:val="20"/>
          <w:szCs w:val="20"/>
        </w:rPr>
      </w:pPr>
      <w:hyperlink r:id="rId16" w:tooltip="https://www.schmetterlingsfarm.de/schmetterlingsfarm/schmetterling-co/" w:history="1">
        <w:r w:rsidR="00500DA4">
          <w:rPr>
            <w:rStyle w:val="Hyperlink"/>
            <w:sz w:val="20"/>
            <w:szCs w:val="20"/>
          </w:rPr>
          <w:t>https://www.schmetterlingsfarm.de/schmetterlingsfarm/schmetterling-co/</w:t>
        </w:r>
      </w:hyperlink>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 xml:space="preserve">Schmetterlingspark </w:t>
      </w:r>
      <w:proofErr w:type="spellStart"/>
      <w:r>
        <w:rPr>
          <w:rFonts w:ascii="Open Sans" w:hAnsi="Open Sans"/>
          <w:sz w:val="20"/>
          <w:szCs w:val="20"/>
        </w:rPr>
        <w:t>Alaris</w:t>
      </w:r>
      <w:proofErr w:type="spellEnd"/>
      <w:r>
        <w:rPr>
          <w:rFonts w:ascii="Open Sans" w:hAnsi="Open Sans"/>
          <w:sz w:val="20"/>
          <w:szCs w:val="20"/>
        </w:rPr>
        <w:t xml:space="preserve"> (</w:t>
      </w:r>
      <w:proofErr w:type="spellStart"/>
      <w:r>
        <w:rPr>
          <w:rFonts w:ascii="Open Sans" w:hAnsi="Open Sans"/>
          <w:sz w:val="20"/>
          <w:szCs w:val="20"/>
        </w:rPr>
        <w:t>Sassnitz</w:t>
      </w:r>
      <w:proofErr w:type="spellEnd"/>
      <w:r>
        <w:rPr>
          <w:rFonts w:ascii="Open Sans" w:hAnsi="Open Sans"/>
          <w:sz w:val="20"/>
          <w:szCs w:val="20"/>
        </w:rPr>
        <w:t>)</w:t>
      </w:r>
    </w:p>
    <w:p w:rsidR="00CA2982" w:rsidRDefault="001C2A0F">
      <w:pPr>
        <w:pStyle w:val="Listenabsatz"/>
        <w:rPr>
          <w:rFonts w:ascii="Open Sans" w:hAnsi="Open Sans"/>
          <w:sz w:val="20"/>
          <w:szCs w:val="20"/>
        </w:rPr>
      </w:pPr>
      <w:hyperlink r:id="rId17" w:tooltip="http://www.schmetterlingspark-sassnitz.de/" w:history="1">
        <w:r w:rsidR="00500DA4">
          <w:rPr>
            <w:rStyle w:val="Hyperlink"/>
            <w:sz w:val="20"/>
            <w:szCs w:val="20"/>
          </w:rPr>
          <w:t>http://www.schmetterlingspark-sassnitz.de/</w:t>
        </w:r>
      </w:hyperlink>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 xml:space="preserve">Schmetterlingspark </w:t>
      </w:r>
      <w:proofErr w:type="spellStart"/>
      <w:r>
        <w:rPr>
          <w:rFonts w:ascii="Open Sans" w:hAnsi="Open Sans"/>
          <w:sz w:val="20"/>
          <w:szCs w:val="20"/>
        </w:rPr>
        <w:t>Alaris</w:t>
      </w:r>
      <w:proofErr w:type="spellEnd"/>
      <w:r>
        <w:rPr>
          <w:rFonts w:ascii="Open Sans" w:hAnsi="Open Sans"/>
          <w:sz w:val="20"/>
          <w:szCs w:val="20"/>
        </w:rPr>
        <w:t xml:space="preserve"> (</w:t>
      </w:r>
      <w:proofErr w:type="spellStart"/>
      <w:r>
        <w:rPr>
          <w:rFonts w:ascii="Open Sans" w:hAnsi="Open Sans"/>
          <w:sz w:val="20"/>
          <w:szCs w:val="20"/>
        </w:rPr>
        <w:t>Klütz</w:t>
      </w:r>
      <w:proofErr w:type="spellEnd"/>
      <w:r>
        <w:rPr>
          <w:rFonts w:ascii="Open Sans" w:hAnsi="Open Sans"/>
          <w:sz w:val="20"/>
          <w:szCs w:val="20"/>
        </w:rPr>
        <w:t xml:space="preserve"> bei </w:t>
      </w:r>
      <w:proofErr w:type="spellStart"/>
      <w:r>
        <w:rPr>
          <w:rFonts w:ascii="Open Sans" w:hAnsi="Open Sans"/>
          <w:sz w:val="20"/>
          <w:szCs w:val="20"/>
        </w:rPr>
        <w:t>Boltenhagen</w:t>
      </w:r>
      <w:proofErr w:type="spellEnd"/>
      <w:r>
        <w:rPr>
          <w:rFonts w:ascii="Open Sans" w:hAnsi="Open Sans"/>
          <w:sz w:val="20"/>
          <w:szCs w:val="20"/>
        </w:rPr>
        <w:t>)</w:t>
      </w:r>
    </w:p>
    <w:p w:rsidR="00CA2982" w:rsidRDefault="001C2A0F">
      <w:pPr>
        <w:pStyle w:val="Listenabsatz"/>
        <w:rPr>
          <w:rFonts w:ascii="Open Sans" w:hAnsi="Open Sans"/>
          <w:sz w:val="20"/>
          <w:szCs w:val="20"/>
        </w:rPr>
      </w:pPr>
      <w:hyperlink r:id="rId18" w:tooltip="https://www.schmetterlingswelt.de/" w:history="1">
        <w:r w:rsidR="00500DA4">
          <w:rPr>
            <w:rStyle w:val="Hyperlink"/>
            <w:sz w:val="20"/>
            <w:szCs w:val="20"/>
          </w:rPr>
          <w:t>https://www.schmetterlingswelt.de/</w:t>
        </w:r>
      </w:hyperlink>
    </w:p>
    <w:p w:rsidR="00CA2982" w:rsidRDefault="00CA2982">
      <w:pPr>
        <w:spacing w:after="0"/>
        <w:rPr>
          <w:rFonts w:ascii="Open Sans" w:hAnsi="Open Sans"/>
          <w:b/>
          <w:sz w:val="20"/>
          <w:szCs w:val="20"/>
        </w:rPr>
      </w:pPr>
    </w:p>
    <w:p w:rsidR="00CA2982" w:rsidRDefault="00500DA4">
      <w:pPr>
        <w:spacing w:after="0"/>
        <w:rPr>
          <w:rFonts w:ascii="Open Sans" w:hAnsi="Open Sans"/>
          <w:b/>
          <w:sz w:val="20"/>
          <w:szCs w:val="20"/>
        </w:rPr>
      </w:pPr>
      <w:r>
        <w:rPr>
          <w:rFonts w:ascii="Open Sans" w:hAnsi="Open Sans"/>
          <w:b/>
          <w:sz w:val="20"/>
          <w:szCs w:val="20"/>
        </w:rPr>
        <w:t>Niedersachsen:</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 xml:space="preserve">Schmetterlingspark </w:t>
      </w:r>
      <w:proofErr w:type="spellStart"/>
      <w:r>
        <w:rPr>
          <w:rFonts w:ascii="Open Sans" w:hAnsi="Open Sans"/>
          <w:sz w:val="20"/>
          <w:szCs w:val="20"/>
        </w:rPr>
        <w:t>Alaris</w:t>
      </w:r>
      <w:proofErr w:type="spellEnd"/>
      <w:r>
        <w:rPr>
          <w:rFonts w:ascii="Open Sans" w:hAnsi="Open Sans"/>
          <w:sz w:val="20"/>
          <w:szCs w:val="20"/>
        </w:rPr>
        <w:t xml:space="preserve"> (Buchholz/</w:t>
      </w:r>
      <w:proofErr w:type="spellStart"/>
      <w:r>
        <w:rPr>
          <w:rFonts w:ascii="Open Sans" w:hAnsi="Open Sans"/>
          <w:sz w:val="20"/>
          <w:szCs w:val="20"/>
        </w:rPr>
        <w:t>Nordheide</w:t>
      </w:r>
      <w:proofErr w:type="spellEnd"/>
      <w:r>
        <w:rPr>
          <w:rFonts w:ascii="Open Sans" w:hAnsi="Open Sans"/>
          <w:sz w:val="20"/>
          <w:szCs w:val="20"/>
        </w:rPr>
        <w:t>)</w:t>
      </w:r>
    </w:p>
    <w:p w:rsidR="00CA2982" w:rsidRDefault="001C2A0F">
      <w:pPr>
        <w:pStyle w:val="Listenabsatz"/>
        <w:rPr>
          <w:rFonts w:ascii="Open Sans" w:hAnsi="Open Sans"/>
          <w:sz w:val="20"/>
          <w:szCs w:val="20"/>
        </w:rPr>
      </w:pPr>
      <w:hyperlink r:id="rId19" w:tooltip="https://www.schmetterlingspark-buchholz.de/" w:history="1">
        <w:r w:rsidR="00500DA4">
          <w:rPr>
            <w:rStyle w:val="Hyperlink"/>
            <w:sz w:val="20"/>
            <w:szCs w:val="20"/>
          </w:rPr>
          <w:t>https://www.schmetterlingspark-buchholz.de/</w:t>
        </w:r>
      </w:hyperlink>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 xml:space="preserve">Schmetterlingspark </w:t>
      </w:r>
      <w:proofErr w:type="spellStart"/>
      <w:r>
        <w:rPr>
          <w:rFonts w:ascii="Open Sans" w:hAnsi="Open Sans"/>
          <w:sz w:val="20"/>
          <w:szCs w:val="20"/>
        </w:rPr>
        <w:t>Alaris</w:t>
      </w:r>
      <w:proofErr w:type="spellEnd"/>
      <w:r>
        <w:rPr>
          <w:rFonts w:ascii="Open Sans" w:hAnsi="Open Sans"/>
          <w:sz w:val="20"/>
          <w:szCs w:val="20"/>
        </w:rPr>
        <w:t xml:space="preserve"> (Uslar)</w:t>
      </w:r>
    </w:p>
    <w:p w:rsidR="00CA2982" w:rsidRDefault="001C2A0F">
      <w:pPr>
        <w:pStyle w:val="Listenabsatz"/>
        <w:rPr>
          <w:rFonts w:ascii="Open Sans" w:hAnsi="Open Sans"/>
          <w:sz w:val="20"/>
          <w:szCs w:val="20"/>
        </w:rPr>
      </w:pPr>
      <w:hyperlink r:id="rId20" w:tooltip="http://www.schmetterlingspark.org/" w:history="1">
        <w:r w:rsidR="00500DA4">
          <w:rPr>
            <w:rStyle w:val="Hyperlink"/>
            <w:sz w:val="20"/>
            <w:szCs w:val="20"/>
          </w:rPr>
          <w:t>http://www.schmetterlingspark.org/</w:t>
        </w:r>
      </w:hyperlink>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proofErr w:type="spellStart"/>
      <w:r>
        <w:rPr>
          <w:rFonts w:ascii="Open Sans" w:hAnsi="Open Sans"/>
          <w:sz w:val="20"/>
          <w:szCs w:val="20"/>
        </w:rPr>
        <w:t>Emsflower</w:t>
      </w:r>
      <w:proofErr w:type="spellEnd"/>
      <w:r>
        <w:rPr>
          <w:rFonts w:ascii="Open Sans" w:hAnsi="Open Sans"/>
          <w:sz w:val="20"/>
          <w:szCs w:val="20"/>
        </w:rPr>
        <w:t xml:space="preserve"> Erlebnispark (</w:t>
      </w:r>
      <w:proofErr w:type="spellStart"/>
      <w:r>
        <w:rPr>
          <w:rFonts w:ascii="Open Sans" w:hAnsi="Open Sans"/>
          <w:sz w:val="20"/>
          <w:szCs w:val="20"/>
        </w:rPr>
        <w:t>Emsbüren</w:t>
      </w:r>
      <w:proofErr w:type="spellEnd"/>
      <w:r>
        <w:rPr>
          <w:rFonts w:ascii="Open Sans" w:hAnsi="Open Sans"/>
          <w:sz w:val="20"/>
          <w:szCs w:val="20"/>
        </w:rPr>
        <w:t>)</w:t>
      </w:r>
    </w:p>
    <w:p w:rsidR="00CA2982" w:rsidRDefault="001C2A0F">
      <w:pPr>
        <w:pStyle w:val="Listenabsatz"/>
        <w:rPr>
          <w:rFonts w:ascii="Open Sans" w:hAnsi="Open Sans"/>
          <w:sz w:val="20"/>
          <w:szCs w:val="20"/>
        </w:rPr>
      </w:pPr>
      <w:hyperlink r:id="rId21" w:tooltip="https://www.emsflower.de/de/besucher/" w:history="1">
        <w:r w:rsidR="00500DA4">
          <w:rPr>
            <w:rStyle w:val="Hyperlink"/>
            <w:sz w:val="20"/>
            <w:szCs w:val="20"/>
          </w:rPr>
          <w:t>https://www.emsflower.de/de/besucher/</w:t>
        </w:r>
      </w:hyperlink>
    </w:p>
    <w:p w:rsidR="00CA2982" w:rsidRDefault="00500DA4">
      <w:pPr>
        <w:spacing w:after="0"/>
        <w:rPr>
          <w:rFonts w:ascii="Open Sans" w:hAnsi="Open Sans"/>
          <w:b/>
          <w:sz w:val="20"/>
          <w:szCs w:val="20"/>
        </w:rPr>
      </w:pPr>
      <w:r>
        <w:rPr>
          <w:rFonts w:ascii="Open Sans" w:hAnsi="Open Sans"/>
          <w:b/>
          <w:sz w:val="20"/>
          <w:szCs w:val="20"/>
        </w:rPr>
        <w:t>Nordrhein-Westfalen</w:t>
      </w:r>
    </w:p>
    <w:p w:rsidR="00CA2982" w:rsidRDefault="00500DA4">
      <w:pPr>
        <w:pStyle w:val="Listenabsatz"/>
        <w:numPr>
          <w:ilvl w:val="0"/>
          <w:numId w:val="10"/>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Schmetterlingshaus im Maximilianpark (Hamm/Westfalen)</w:t>
      </w:r>
    </w:p>
    <w:p w:rsidR="00CA2982" w:rsidRDefault="001C2A0F">
      <w:pPr>
        <w:pStyle w:val="Listenabsatz"/>
        <w:spacing w:after="120"/>
        <w:rPr>
          <w:rFonts w:ascii="Open Sans" w:hAnsi="Open Sans"/>
          <w:sz w:val="20"/>
          <w:szCs w:val="20"/>
        </w:rPr>
      </w:pPr>
      <w:hyperlink r:id="rId22" w:tooltip="https://www.maximilianpark.de/attraktion/schmetterlingshaus/" w:history="1">
        <w:r w:rsidR="00500DA4">
          <w:rPr>
            <w:rStyle w:val="Hyperlink"/>
            <w:sz w:val="20"/>
            <w:szCs w:val="20"/>
          </w:rPr>
          <w:t>https://www.maximilianpark.de/attraktion/schmetterlingshaus/</w:t>
        </w:r>
      </w:hyperlink>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after="120" w:line="259" w:lineRule="auto"/>
        <w:rPr>
          <w:rFonts w:ascii="Open Sans" w:hAnsi="Open Sans"/>
          <w:sz w:val="20"/>
          <w:szCs w:val="20"/>
        </w:rPr>
      </w:pPr>
      <w:r>
        <w:rPr>
          <w:rFonts w:ascii="Open Sans" w:hAnsi="Open Sans"/>
          <w:sz w:val="20"/>
          <w:szCs w:val="20"/>
        </w:rPr>
        <w:t>Schmetterlingsdschungel im Krefelder Zoo</w:t>
      </w:r>
    </w:p>
    <w:p w:rsidR="00CA2982" w:rsidRDefault="001C2A0F">
      <w:pPr>
        <w:pStyle w:val="Listenabsatz"/>
        <w:spacing w:after="120"/>
        <w:rPr>
          <w:rStyle w:val="Hyperlink"/>
          <w:sz w:val="20"/>
          <w:szCs w:val="20"/>
        </w:rPr>
      </w:pPr>
      <w:hyperlink r:id="rId23" w:tooltip="https://www.zookrefeld.de/tierwelten/schmetterlingsdschungel/" w:history="1">
        <w:r w:rsidR="00500DA4">
          <w:rPr>
            <w:rStyle w:val="Hyperlink"/>
            <w:sz w:val="20"/>
            <w:szCs w:val="20"/>
          </w:rPr>
          <w:t>https://www.zookrefeld.de/tierwelten/schmetterlingsdschungel/</w:t>
        </w:r>
      </w:hyperlink>
    </w:p>
    <w:p w:rsidR="00CA2982" w:rsidRDefault="00500DA4">
      <w:pPr>
        <w:pStyle w:val="Listenabsatz"/>
        <w:numPr>
          <w:ilvl w:val="0"/>
          <w:numId w:val="9"/>
        </w:numPr>
        <w:spacing w:after="120"/>
        <w:rPr>
          <w:rFonts w:ascii="Open Sans" w:hAnsi="Open Sans"/>
          <w:sz w:val="20"/>
          <w:szCs w:val="20"/>
        </w:rPr>
      </w:pPr>
      <w:r>
        <w:rPr>
          <w:rFonts w:ascii="Open Sans" w:hAnsi="Open Sans"/>
          <w:sz w:val="20"/>
          <w:szCs w:val="20"/>
        </w:rPr>
        <w:t xml:space="preserve">Ausstellung tropischer Schmetterlinge im Botanischen </w:t>
      </w:r>
      <w:r w:rsidRPr="001064FF">
        <w:rPr>
          <w:rFonts w:ascii="Open Sans" w:hAnsi="Open Sans"/>
          <w:sz w:val="20"/>
          <w:szCs w:val="20"/>
        </w:rPr>
        <w:t>Garten Wuppertal (alle zwei Jahre im September/Oktober</w:t>
      </w:r>
      <w:r w:rsidR="001064FF" w:rsidRPr="001064FF">
        <w:rPr>
          <w:rFonts w:ascii="Open Sans" w:hAnsi="Open Sans"/>
          <w:sz w:val="20"/>
          <w:szCs w:val="20"/>
        </w:rPr>
        <w:t>, zuletzt 2019</w:t>
      </w:r>
      <w:r w:rsidRPr="001064FF">
        <w:rPr>
          <w:rFonts w:ascii="Open Sans" w:hAnsi="Open Sans"/>
          <w:sz w:val="20"/>
          <w:szCs w:val="20"/>
        </w:rPr>
        <w:t>)</w:t>
      </w:r>
      <w:r>
        <w:rPr>
          <w:rFonts w:ascii="Open Sans" w:hAnsi="Open Sans"/>
          <w:sz w:val="20"/>
          <w:szCs w:val="20"/>
        </w:rPr>
        <w:br/>
      </w:r>
      <w:hyperlink r:id="rId24" w:tooltip="https://www.botanischer-garten-wuppertal.de/wordpress/?page_id=5561" w:history="1">
        <w:r>
          <w:rPr>
            <w:rStyle w:val="Hyperlink"/>
            <w:sz w:val="20"/>
            <w:szCs w:val="20"/>
          </w:rPr>
          <w:t>https://www.botanischer-garten-wuppertal.de/wordpress/?page_id=5561</w:t>
        </w:r>
      </w:hyperlink>
      <w:r>
        <w:rPr>
          <w:rFonts w:ascii="Open Sans" w:hAnsi="Open Sans"/>
          <w:sz w:val="20"/>
          <w:szCs w:val="20"/>
        </w:rPr>
        <w:t xml:space="preserve"> </w:t>
      </w:r>
    </w:p>
    <w:p w:rsidR="00CA2982" w:rsidRDefault="00500DA4">
      <w:pPr>
        <w:spacing w:after="0"/>
        <w:rPr>
          <w:rFonts w:ascii="Open Sans" w:hAnsi="Open Sans"/>
          <w:b/>
          <w:sz w:val="20"/>
          <w:szCs w:val="20"/>
        </w:rPr>
      </w:pPr>
      <w:r>
        <w:rPr>
          <w:rFonts w:ascii="Open Sans" w:hAnsi="Open Sans"/>
          <w:b/>
          <w:sz w:val="20"/>
          <w:szCs w:val="20"/>
        </w:rPr>
        <w:t>Rheinland-Pfalz:</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 xml:space="preserve">Garten der Schmetterlinge Schloss </w:t>
      </w:r>
      <w:proofErr w:type="spellStart"/>
      <w:r>
        <w:rPr>
          <w:rFonts w:ascii="Open Sans" w:hAnsi="Open Sans"/>
          <w:sz w:val="20"/>
          <w:szCs w:val="20"/>
        </w:rPr>
        <w:t>Sayn</w:t>
      </w:r>
      <w:proofErr w:type="spellEnd"/>
      <w:r>
        <w:rPr>
          <w:rFonts w:ascii="Open Sans" w:hAnsi="Open Sans"/>
          <w:sz w:val="20"/>
          <w:szCs w:val="20"/>
        </w:rPr>
        <w:t xml:space="preserve"> (Bendorf-</w:t>
      </w:r>
      <w:proofErr w:type="spellStart"/>
      <w:r>
        <w:rPr>
          <w:rFonts w:ascii="Open Sans" w:hAnsi="Open Sans"/>
          <w:sz w:val="20"/>
          <w:szCs w:val="20"/>
        </w:rPr>
        <w:t>Sayn</w:t>
      </w:r>
      <w:proofErr w:type="spellEnd"/>
      <w:r>
        <w:rPr>
          <w:rFonts w:ascii="Open Sans" w:hAnsi="Open Sans"/>
          <w:sz w:val="20"/>
          <w:szCs w:val="20"/>
        </w:rPr>
        <w:t xml:space="preserve"> bei Koblenz)</w:t>
      </w:r>
    </w:p>
    <w:p w:rsidR="00CA2982" w:rsidRDefault="001C2A0F">
      <w:pPr>
        <w:pStyle w:val="Listenabsatz"/>
        <w:rPr>
          <w:rFonts w:ascii="Open Sans" w:hAnsi="Open Sans"/>
          <w:sz w:val="20"/>
          <w:szCs w:val="20"/>
        </w:rPr>
      </w:pPr>
      <w:hyperlink r:id="rId25" w:tooltip="https://www.sayn.de/garten-der-schmetterlinge" w:history="1">
        <w:r w:rsidR="00500DA4">
          <w:rPr>
            <w:rStyle w:val="Hyperlink"/>
            <w:sz w:val="20"/>
            <w:szCs w:val="20"/>
          </w:rPr>
          <w:t>https://www.sayn.de/garten-der-schmetterlinge</w:t>
        </w:r>
      </w:hyperlink>
    </w:p>
    <w:p w:rsidR="00CA2982" w:rsidRDefault="00500DA4">
      <w:pPr>
        <w:spacing w:after="0"/>
        <w:rPr>
          <w:rFonts w:ascii="Open Sans" w:hAnsi="Open Sans"/>
          <w:b/>
          <w:sz w:val="20"/>
          <w:szCs w:val="20"/>
        </w:rPr>
      </w:pPr>
      <w:r>
        <w:rPr>
          <w:rFonts w:ascii="Open Sans" w:hAnsi="Open Sans"/>
          <w:b/>
          <w:sz w:val="20"/>
          <w:szCs w:val="20"/>
        </w:rPr>
        <w:t>Sachsen:</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 xml:space="preserve">Schmetterlingshaus </w:t>
      </w:r>
      <w:proofErr w:type="spellStart"/>
      <w:r>
        <w:rPr>
          <w:rFonts w:ascii="Open Sans" w:hAnsi="Open Sans"/>
          <w:sz w:val="20"/>
          <w:szCs w:val="20"/>
        </w:rPr>
        <w:t>Jonsdorf</w:t>
      </w:r>
      <w:proofErr w:type="spellEnd"/>
      <w:r>
        <w:rPr>
          <w:rFonts w:ascii="Open Sans" w:hAnsi="Open Sans"/>
          <w:sz w:val="20"/>
          <w:szCs w:val="20"/>
        </w:rPr>
        <w:t xml:space="preserve"> (Zittauer Gebirge)</w:t>
      </w:r>
    </w:p>
    <w:p w:rsidR="00CA2982" w:rsidRDefault="001C2A0F">
      <w:pPr>
        <w:pStyle w:val="Listenabsatz"/>
        <w:rPr>
          <w:rFonts w:ascii="Open Sans" w:hAnsi="Open Sans"/>
          <w:sz w:val="20"/>
          <w:szCs w:val="20"/>
        </w:rPr>
      </w:pPr>
      <w:hyperlink r:id="rId26" w:tooltip="https://www.schmetterlingshaus.info/" w:history="1">
        <w:r w:rsidR="00500DA4">
          <w:rPr>
            <w:rStyle w:val="Hyperlink"/>
            <w:sz w:val="20"/>
            <w:szCs w:val="20"/>
          </w:rPr>
          <w:t>https://www.schmetterlingshaus.info/</w:t>
        </w:r>
      </w:hyperlink>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Schmetterlingshaus im Botanischen Garten (Leipzig)</w:t>
      </w:r>
    </w:p>
    <w:p w:rsidR="00CA2982" w:rsidRDefault="001C2A0F">
      <w:pPr>
        <w:pStyle w:val="Listenabsatz"/>
        <w:rPr>
          <w:rFonts w:ascii="Open Sans" w:hAnsi="Open Sans"/>
          <w:sz w:val="20"/>
          <w:szCs w:val="20"/>
        </w:rPr>
      </w:pPr>
      <w:hyperlink r:id="rId27" w:tooltip="https://www.bota.uni-leipzig.de/schmetterlingshaus/" w:history="1">
        <w:r w:rsidR="00500DA4">
          <w:rPr>
            <w:rStyle w:val="Hyperlink"/>
            <w:sz w:val="20"/>
            <w:szCs w:val="20"/>
          </w:rPr>
          <w:t>https://www.bota.uni-leipzig.de/schmetterlingshaus/</w:t>
        </w:r>
      </w:hyperlink>
    </w:p>
    <w:p w:rsidR="00CA2982" w:rsidRDefault="00500DA4">
      <w:pPr>
        <w:spacing w:after="0"/>
        <w:rPr>
          <w:rFonts w:ascii="Open Sans" w:hAnsi="Open Sans"/>
          <w:b/>
          <w:sz w:val="20"/>
          <w:szCs w:val="20"/>
        </w:rPr>
      </w:pPr>
      <w:r>
        <w:rPr>
          <w:rFonts w:ascii="Open Sans" w:hAnsi="Open Sans"/>
          <w:b/>
          <w:sz w:val="20"/>
          <w:szCs w:val="20"/>
        </w:rPr>
        <w:t>Sachsen-Anhalt:</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Schmetterlingshaus im Elbauenpark (Magdeburg)</w:t>
      </w:r>
    </w:p>
    <w:p w:rsidR="00CA2982" w:rsidRDefault="001C2A0F">
      <w:pPr>
        <w:pStyle w:val="Listenabsatz"/>
        <w:rPr>
          <w:rFonts w:ascii="Open Sans" w:hAnsi="Open Sans"/>
          <w:sz w:val="20"/>
          <w:szCs w:val="20"/>
        </w:rPr>
      </w:pPr>
      <w:hyperlink r:id="rId28" w:tooltip="https://www.elbauenpark.de/de/attraktion/schmetterlingshaus/" w:history="1">
        <w:r w:rsidR="00500DA4">
          <w:rPr>
            <w:rStyle w:val="Hyperlink"/>
            <w:sz w:val="20"/>
            <w:szCs w:val="20"/>
          </w:rPr>
          <w:t>https://www.elbauenpark.de/de/attraktion/schmetterlingshaus/</w:t>
        </w:r>
      </w:hyperlink>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 xml:space="preserve">Schmetterlingspark </w:t>
      </w:r>
      <w:proofErr w:type="spellStart"/>
      <w:r>
        <w:rPr>
          <w:rFonts w:ascii="Open Sans" w:hAnsi="Open Sans"/>
          <w:sz w:val="20"/>
          <w:szCs w:val="20"/>
        </w:rPr>
        <w:t>Alaris</w:t>
      </w:r>
      <w:proofErr w:type="spellEnd"/>
      <w:r>
        <w:rPr>
          <w:rFonts w:ascii="Open Sans" w:hAnsi="Open Sans"/>
          <w:sz w:val="20"/>
          <w:szCs w:val="20"/>
        </w:rPr>
        <w:t xml:space="preserve"> (Wittenberg)</w:t>
      </w:r>
    </w:p>
    <w:p w:rsidR="00CA2982" w:rsidRDefault="001C2A0F">
      <w:pPr>
        <w:pStyle w:val="Listenabsatz"/>
        <w:rPr>
          <w:rFonts w:ascii="Open Sans" w:hAnsi="Open Sans"/>
          <w:sz w:val="20"/>
          <w:szCs w:val="20"/>
        </w:rPr>
      </w:pPr>
      <w:hyperlink r:id="rId29" w:tooltip="https://www.schmetterlingspark-wittenberg.de/" w:history="1">
        <w:r w:rsidR="00500DA4">
          <w:rPr>
            <w:rStyle w:val="Hyperlink"/>
            <w:sz w:val="20"/>
            <w:szCs w:val="20"/>
          </w:rPr>
          <w:t>https://www.schmetterlingspark-wittenberg.de/</w:t>
        </w:r>
      </w:hyperlink>
    </w:p>
    <w:p w:rsidR="00CA2982" w:rsidRDefault="00500DA4">
      <w:pPr>
        <w:spacing w:after="0"/>
        <w:rPr>
          <w:rFonts w:ascii="Open Sans" w:hAnsi="Open Sans"/>
          <w:b/>
          <w:sz w:val="20"/>
          <w:szCs w:val="20"/>
        </w:rPr>
      </w:pPr>
      <w:r>
        <w:rPr>
          <w:rFonts w:ascii="Open Sans" w:hAnsi="Open Sans"/>
          <w:b/>
          <w:sz w:val="20"/>
          <w:szCs w:val="20"/>
        </w:rPr>
        <w:t>Schleswig-Holstein:</w:t>
      </w:r>
    </w:p>
    <w:p w:rsidR="00CA2982" w:rsidRDefault="00500DA4">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spacing w:line="259" w:lineRule="auto"/>
        <w:rPr>
          <w:rFonts w:ascii="Open Sans" w:hAnsi="Open Sans"/>
          <w:sz w:val="20"/>
          <w:szCs w:val="20"/>
        </w:rPr>
      </w:pPr>
      <w:r>
        <w:rPr>
          <w:rFonts w:ascii="Open Sans" w:hAnsi="Open Sans"/>
          <w:sz w:val="20"/>
          <w:szCs w:val="20"/>
        </w:rPr>
        <w:t>Garten der Schmetterlinge (Friedrichsruh bei Hamburg)</w:t>
      </w:r>
    </w:p>
    <w:p w:rsidR="00CA2982" w:rsidRDefault="001C2A0F">
      <w:pPr>
        <w:pStyle w:val="Listenabsatz"/>
        <w:rPr>
          <w:rFonts w:ascii="Open Sans" w:hAnsi="Open Sans"/>
          <w:sz w:val="20"/>
          <w:szCs w:val="20"/>
        </w:rPr>
      </w:pPr>
      <w:hyperlink r:id="rId30" w:tooltip="https://www.gartenderschmetterlinge.de/" w:history="1">
        <w:r w:rsidR="00500DA4">
          <w:rPr>
            <w:rStyle w:val="Hyperlink"/>
            <w:sz w:val="20"/>
            <w:szCs w:val="20"/>
          </w:rPr>
          <w:t>https://www.gartenderschmetterlinge.de/</w:t>
        </w:r>
      </w:hyperlink>
    </w:p>
    <w:p w:rsidR="00CA2982" w:rsidRDefault="00500DA4">
      <w:pPr>
        <w:pStyle w:val="BU04Flieext"/>
        <w:jc w:val="left"/>
        <w:rPr>
          <w:b/>
        </w:rPr>
      </w:pPr>
      <w:r>
        <w:rPr>
          <w:b/>
        </w:rPr>
        <w:t>Thüringen:</w:t>
      </w:r>
    </w:p>
    <w:p w:rsidR="00CA2982" w:rsidRDefault="00500DA4">
      <w:pPr>
        <w:pStyle w:val="BU04Flieext"/>
        <w:numPr>
          <w:ilvl w:val="0"/>
          <w:numId w:val="9"/>
        </w:numPr>
        <w:jc w:val="left"/>
      </w:pPr>
      <w:r>
        <w:t xml:space="preserve">Schmetterlingshaus im </w:t>
      </w:r>
      <w:proofErr w:type="spellStart"/>
      <w:r>
        <w:t>Egapark</w:t>
      </w:r>
      <w:proofErr w:type="spellEnd"/>
      <w:r>
        <w:t xml:space="preserve"> (Erfurt)</w:t>
      </w:r>
      <w:r>
        <w:br/>
      </w:r>
      <w:hyperlink r:id="rId31" w:tooltip="https://www.egapark-erfurt.de/pb/egapark/Home" w:history="1">
        <w:r>
          <w:rPr>
            <w:rStyle w:val="Hyperlink"/>
          </w:rPr>
          <w:t>https://www.egapark-erfurt.de/pb/egapark/Home</w:t>
        </w:r>
      </w:hyperlink>
      <w:r>
        <w:t xml:space="preserve"> </w:t>
      </w:r>
    </w:p>
    <w:p w:rsidR="00CA2982" w:rsidRDefault="00CA2982">
      <w:pPr>
        <w:pStyle w:val="BU04Flieext"/>
      </w:pPr>
    </w:p>
    <w:p w:rsidR="00CA2982" w:rsidRDefault="00500DA4">
      <w:pPr>
        <w:rPr>
          <w:rFonts w:ascii="Open Sans" w:eastAsia="Calibri Light" w:hAnsi="Open Sans" w:cs="Calibri Light"/>
          <w:color w:val="000000"/>
          <w:sz w:val="28"/>
          <w:szCs w:val="28"/>
          <w14:textOutline w14:w="0" w14:cap="flat" w14:cmpd="sng" w14:algn="ctr">
            <w14:noFill/>
            <w14:prstDash w14:val="solid"/>
            <w14:round/>
          </w14:textOutline>
        </w:rPr>
      </w:pPr>
      <w:r>
        <w:br w:type="page"/>
      </w:r>
    </w:p>
    <w:p w:rsidR="00CA2982" w:rsidRDefault="00500DA4">
      <w:pPr>
        <w:pStyle w:val="BU03berschriftohneNummerierung"/>
      </w:pPr>
      <w:r>
        <w:lastRenderedPageBreak/>
        <w:t>Z2: Tipps zur Planung und Durchführung der Exkursion</w:t>
      </w:r>
    </w:p>
    <w:p w:rsidR="00CA2982" w:rsidRDefault="00CA2982">
      <w:pPr>
        <w:pStyle w:val="BU04Flieext"/>
      </w:pPr>
    </w:p>
    <w:p w:rsidR="00CA2982" w:rsidRDefault="00500DA4">
      <w:pPr>
        <w:pStyle w:val="BU04Flieext"/>
        <w:numPr>
          <w:ilvl w:val="0"/>
          <w:numId w:val="8"/>
        </w:numPr>
      </w:pPr>
      <w:r>
        <w:t>Denken Sie bei der Planung der Exkursion daran, rechtzeitig die Erziehungsberechtigten durch einen ‘Elternbrief’ über Ihr Vorhaben zu informieren.</w:t>
      </w:r>
    </w:p>
    <w:p w:rsidR="00CA2982" w:rsidRDefault="00500DA4">
      <w:pPr>
        <w:pStyle w:val="BU04Flieext"/>
        <w:numPr>
          <w:ilvl w:val="0"/>
          <w:numId w:val="8"/>
        </w:numPr>
      </w:pPr>
      <w:r>
        <w:t>Erarbeiten und besprechen Sie mit den Kindern bei der Vorbereitung der Exkursion die Verhaltensregeln.</w:t>
      </w:r>
    </w:p>
    <w:p w:rsidR="00CA2982" w:rsidRDefault="00500DA4">
      <w:pPr>
        <w:pStyle w:val="BU04Flieext"/>
        <w:numPr>
          <w:ilvl w:val="0"/>
          <w:numId w:val="8"/>
        </w:numPr>
      </w:pPr>
      <w:r>
        <w:t>Bunte Kleidung und duftendes Haargel zieht die Falter an. Falls sich Kinder bei dem Gedanken daran, dass sich ein Falter auf sie setzen könnte, unwohl fühlt, weisen Sie sie darauf hin, an dem Tag der Exkursion darauf zu verzichten.</w:t>
      </w:r>
    </w:p>
    <w:p w:rsidR="00CA2982" w:rsidRDefault="00500DA4">
      <w:pPr>
        <w:pStyle w:val="BU04Flieext"/>
        <w:numPr>
          <w:ilvl w:val="0"/>
          <w:numId w:val="8"/>
        </w:numPr>
      </w:pPr>
      <w:r>
        <w:t xml:space="preserve">Achtung Brillenträger/innen! </w:t>
      </w:r>
      <w:r w:rsidRPr="001064FF">
        <w:t>Stellen Sie sich darauf ein, dass die Gläser von Brillen bei Eintritt in das Schmetterlingshaus beschlagen. In manchen Häusern sind speziell hierfür Föhne angebracht, unter die man seine beschlagene</w:t>
      </w:r>
      <w:r>
        <w:t xml:space="preserve"> Brille kurzzeitig halten kann. Dann steht einer klaren Sicht nichts mehr im Wege.</w:t>
      </w:r>
    </w:p>
    <w:p w:rsidR="00CA2982" w:rsidRDefault="00500DA4">
      <w:pPr>
        <w:pStyle w:val="BU04Flieext"/>
        <w:numPr>
          <w:ilvl w:val="0"/>
          <w:numId w:val="8"/>
        </w:numPr>
      </w:pPr>
      <w:r>
        <w:t xml:space="preserve">Es bietet sich in einigen Fällen an, Tablets mit auf die Exkursion zu nehmen, um den Kindern zu ermöglichen, ihre Entdeckungen als Schmetterlingsforscher festzuhalten. Auch lohnt es sich, als Lehrperson beispielsweise die verschiedenen </w:t>
      </w:r>
      <w:proofErr w:type="spellStart"/>
      <w:r>
        <w:t>Metamorphosestadien</w:t>
      </w:r>
      <w:proofErr w:type="spellEnd"/>
      <w:r>
        <w:t xml:space="preserve"> zu fotografieren, um hierauf während der unterrichtlichen Nachbereitung der Exkursion zurückgreifen zu können.</w:t>
      </w:r>
    </w:p>
    <w:p w:rsidR="00CA2982" w:rsidRDefault="00500DA4">
      <w:pPr>
        <w:pStyle w:val="BU04Flieext"/>
        <w:numPr>
          <w:ilvl w:val="0"/>
          <w:numId w:val="8"/>
        </w:numPr>
      </w:pPr>
      <w:r>
        <w:t xml:space="preserve">Wenn Sie Ihre eigene Kamera mitbringen, um Fotos im Schmetterlingshaus zu machen, lassen Sie diese zunächst einige Minuten im Haus akklimatisieren. </w:t>
      </w:r>
    </w:p>
    <w:p w:rsidR="00CA2982" w:rsidRDefault="00500DA4">
      <w:pPr>
        <w:pStyle w:val="BU04Flieext"/>
        <w:numPr>
          <w:ilvl w:val="0"/>
          <w:numId w:val="8"/>
        </w:numPr>
      </w:pPr>
      <w:r>
        <w:t xml:space="preserve">Ein ganz besonderes Erlebnis ist es, Schmetterlinge beim Schlupf zu beobachten. Da die Falter vieler Schmetterlingsarten in der Mittagszeit (ca. 11-12 Uhr) und sonnigem Wetter schlüpfen, lohnt es sich, bei der Planung der Exkursion zu prüfen, ob sich dieser Zeitrahmen realisieren lässt. </w:t>
      </w:r>
    </w:p>
    <w:p w:rsidR="00CA2982" w:rsidRDefault="00500DA4">
      <w:pPr>
        <w:pStyle w:val="BU04Flieext"/>
        <w:numPr>
          <w:ilvl w:val="0"/>
          <w:numId w:val="8"/>
        </w:numPr>
      </w:pPr>
      <w:r>
        <w:t>Durch die hohe Luftfeuchtigkeit im Schmetterlingshaus wird Papier schnell weich und knittert. Es lohnt sich, die Bestimmungsschlüssel im Vorhinein zu laminieren. So halten sie länger und können durch einige Kinderhände gehen.</w:t>
      </w:r>
    </w:p>
    <w:p w:rsidR="00CA2982" w:rsidRDefault="00500DA4">
      <w:pPr>
        <w:pStyle w:val="BU04Flieext"/>
        <w:numPr>
          <w:ilvl w:val="0"/>
          <w:numId w:val="8"/>
        </w:numPr>
      </w:pPr>
      <w:r>
        <w:t>Achten Sie am Ende der Exkursion mit darauf, dass sich die Kinder vor dem Verlassen des Schmetterlingshauses gegenseitig absuchen, damit kein Falter versehentlich entfliehen kann.</w:t>
      </w:r>
    </w:p>
    <w:p w:rsidR="00CA2982" w:rsidRDefault="00CA2982">
      <w:pPr>
        <w:tabs>
          <w:tab w:val="left" w:pos="3600"/>
          <w:tab w:val="right" w:pos="9070"/>
        </w:tabs>
      </w:pPr>
    </w:p>
    <w:sectPr w:rsidR="00CA2982">
      <w:headerReference w:type="even" r:id="rId32"/>
      <w:headerReference w:type="default" r:id="rId33"/>
      <w:footerReference w:type="even" r:id="rId34"/>
      <w:footerReference w:type="default" r:id="rId35"/>
      <w:headerReference w:type="first" r:id="rId36"/>
      <w:footerReference w:type="first" r:id="rId37"/>
      <w:pgSz w:w="11906" w:h="16838"/>
      <w:pgMar w:top="851"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A0F" w:rsidRDefault="001C2A0F">
      <w:pPr>
        <w:spacing w:after="0" w:line="240" w:lineRule="auto"/>
      </w:pPr>
      <w:r>
        <w:separator/>
      </w:r>
    </w:p>
  </w:endnote>
  <w:endnote w:type="continuationSeparator" w:id="0">
    <w:p w:rsidR="001C2A0F" w:rsidRDefault="001C2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auto"/>
    <w:pitch w:val="default"/>
  </w:font>
  <w:font w:name="Open Sans Light">
    <w:altName w:val="Segoe UI"/>
    <w:charset w:val="00"/>
    <w:family w:val="auto"/>
    <w:pitch w:val="default"/>
  </w:font>
  <w:font w:name="Open Sans SemiBold">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8D4" w:rsidRDefault="002F28D4">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982" w:rsidRDefault="002F28D4">
    <w:pPr>
      <w:pStyle w:val="BUSeitenzahl"/>
    </w:pPr>
    <w:r>
      <w:t xml:space="preserve">BU </w:t>
    </w:r>
    <w:proofErr w:type="spellStart"/>
    <w:r>
      <w:t>praktisch</w:t>
    </w:r>
    <w:proofErr w:type="spellEnd"/>
    <w:r>
      <w:t xml:space="preserve"> 3(3):2</w:t>
    </w:r>
    <w:r>
      <w:tab/>
      <w:t xml:space="preserve">         </w:t>
    </w:r>
    <w:proofErr w:type="spellStart"/>
    <w:r>
      <w:t>Jahrgang</w:t>
    </w:r>
    <w:proofErr w:type="spellEnd"/>
    <w:r>
      <w:t xml:space="preserve"> 2020</w:t>
    </w:r>
    <w:bookmarkStart w:id="1" w:name="_GoBack"/>
    <w:bookmarkEnd w:id="1"/>
    <w:r w:rsidR="00500DA4">
      <w:tab/>
    </w:r>
    <w:proofErr w:type="spellStart"/>
    <w:r w:rsidR="00500DA4">
      <w:t>Seite</w:t>
    </w:r>
    <w:proofErr w:type="spellEnd"/>
    <w:r w:rsidR="00500DA4">
      <w:t xml:space="preserve"> </w:t>
    </w:r>
    <w:r w:rsidR="00500DA4">
      <w:fldChar w:fldCharType="begin"/>
    </w:r>
    <w:r w:rsidR="00500DA4">
      <w:instrText xml:space="preserve"> PAGE  \* Arabic  \* MERGEFORMAT </w:instrText>
    </w:r>
    <w:r w:rsidR="00500DA4">
      <w:fldChar w:fldCharType="separate"/>
    </w:r>
    <w:r>
      <w:rPr>
        <w:noProof/>
      </w:rPr>
      <w:t>1</w:t>
    </w:r>
    <w:r w:rsidR="00500DA4">
      <w:fldChar w:fldCharType="end"/>
    </w:r>
    <w:r w:rsidR="00500DA4">
      <w:t xml:space="preserve"> von </w:t>
    </w:r>
    <w:fldSimple w:instr="NUMPAGES \* MERGEFORMAT">
      <w:r>
        <w:rPr>
          <w:noProof/>
        </w:rPr>
        <w:t>4</w:t>
      </w:r>
    </w:fldSimple>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8D4" w:rsidRDefault="002F28D4">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A0F" w:rsidRDefault="001C2A0F">
      <w:r>
        <w:separator/>
      </w:r>
    </w:p>
  </w:footnote>
  <w:footnote w:type="continuationSeparator" w:id="0">
    <w:p w:rsidR="001C2A0F" w:rsidRDefault="001C2A0F">
      <w:r>
        <w:continuationSeparator/>
      </w:r>
    </w:p>
    <w:p w:rsidR="001C2A0F" w:rsidRDefault="001C2A0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8D4" w:rsidRDefault="002F28D4">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982" w:rsidRDefault="00500DA4">
    <w:pPr>
      <w:pStyle w:val="BUKopfzeile"/>
    </w:pPr>
    <w:r>
      <w:t>www.bu-praktisch.de</w:t>
    </w:r>
    <w:r>
      <w:tab/>
    </w:r>
    <w:r>
      <w:rPr>
        <w:noProof/>
        <w:lang w:val="de-DE" w:eastAsia="de-DE"/>
      </w:rPr>
      <mc:AlternateContent>
        <mc:Choice Requires="wpg">
          <w:drawing>
            <wp:inline distT="0" distB="0" distL="0" distR="0">
              <wp:extent cx="1080000" cy="378000"/>
              <wp:effectExtent l="0" t="0" r="6350" b="3175"/>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_praktisch_Logo.jpg"/>
                      <pic:cNvPicPr>
                        <a:picLocks noChangeAspect="1"/>
                      </pic:cNvPicPr>
                    </pic:nvPicPr>
                    <pic:blipFill>
                      <a:blip r:embed="rId1"/>
                      <a:stretch/>
                    </pic:blipFill>
                    <pic:spPr bwMode="auto">
                      <a:xfrm>
                        <a:off x="0" y="0"/>
                        <a:ext cx="1080000" cy="378000"/>
                      </a:xfrm>
                      <a:prstGeom prst="rect">
                        <a:avLst/>
                      </a:prstGeom>
                    </pic:spPr>
                  </pic:pic>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85.0pt;height:29.8pt;" stroked="false">
              <v:path textboxrect="0,0,0,0"/>
              <v:imagedata r:id="rId2" o:title=""/>
            </v:shape>
          </w:pict>
        </mc:Fallback>
      </mc:AlternateContent>
    </w:r>
  </w:p>
  <w:p w:rsidR="00CA2982" w:rsidRDefault="00500DA4">
    <w:pPr>
      <w:pStyle w:val="BUKopfzeile"/>
      <w:spacing w:after="240"/>
    </w:pPr>
    <w:r>
      <w:rPr>
        <w:noProof/>
        <w:lang w:val="de-DE" w:eastAsia="de-DE"/>
      </w:rPr>
      <mc:AlternateContent>
        <mc:Choice Requires="wpg">
          <w:drawing>
            <wp:inline distT="0" distB="0" distL="0" distR="0">
              <wp:extent cx="5759450" cy="6350"/>
              <wp:effectExtent l="0" t="0" r="0" b="0"/>
              <wp:docPr id="2" name="Rechteck 2"/>
              <wp:cNvGraphicFramePr/>
              <a:graphic xmlns:a="http://schemas.openxmlformats.org/drawingml/2006/main">
                <a:graphicData uri="http://schemas.microsoft.com/office/word/2010/wordprocessingShape">
                  <wps:wsp>
                    <wps:cNvSpPr/>
                    <wps:spPr bwMode="auto">
                      <a:xfrm>
                        <a:off x="0" y="0"/>
                        <a:ext cx="5759450" cy="6350"/>
                      </a:xfrm>
                      <a:prstGeom prst="rect">
                        <a:avLst/>
                      </a:prstGeom>
                      <a:solidFill>
                        <a:srgbClr val="CDD766"/>
                      </a:solidFill>
                      <a:ln>
                        <a:noFill/>
                      </a:ln>
                    </wps:spPr>
                    <wps:bodyPr rot="0">
                      <a:prstTxWarp prst="textNoShape">
                        <a:avLst/>
                      </a:prstTxWarp>
                      <a:noAutofit/>
                    </wps:bodyPr>
                  </wps:ws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1" o:spid="_x0000_s1" o:spt="1" style="mso-wrap-distance-left:0.0pt;mso-wrap-distance-top:0.0pt;mso-wrap-distance-right:0.0pt;mso-wrap-distance-bottom:0.0pt;width:453.5pt;height:0.5pt;" coordsize="100000,100000" path="" fillcolor="#CDD766">
              <v:path textboxrect="0,0,0,0"/>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8D4" w:rsidRDefault="002F28D4">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F13C9"/>
    <w:multiLevelType w:val="hybridMultilevel"/>
    <w:tmpl w:val="541AEB7A"/>
    <w:lvl w:ilvl="0" w:tplc="2792550A">
      <w:start w:val="1"/>
      <w:numFmt w:val="bullet"/>
      <w:lvlText w:val=""/>
      <w:lvlJc w:val="left"/>
      <w:pPr>
        <w:ind w:left="720" w:hanging="360"/>
      </w:pPr>
      <w:rPr>
        <w:rFonts w:ascii="Symbol" w:hAnsi="Symbol" w:hint="default"/>
      </w:rPr>
    </w:lvl>
    <w:lvl w:ilvl="1" w:tplc="C7EAF7A8">
      <w:start w:val="1"/>
      <w:numFmt w:val="bullet"/>
      <w:lvlText w:val="o"/>
      <w:lvlJc w:val="left"/>
      <w:pPr>
        <w:ind w:left="1440" w:hanging="360"/>
      </w:pPr>
      <w:rPr>
        <w:rFonts w:ascii="Courier New" w:hAnsi="Courier New" w:cs="Courier New" w:hint="default"/>
      </w:rPr>
    </w:lvl>
    <w:lvl w:ilvl="2" w:tplc="A936EC06">
      <w:start w:val="1"/>
      <w:numFmt w:val="bullet"/>
      <w:lvlText w:val=""/>
      <w:lvlJc w:val="left"/>
      <w:pPr>
        <w:ind w:left="2160" w:hanging="360"/>
      </w:pPr>
      <w:rPr>
        <w:rFonts w:ascii="Wingdings" w:hAnsi="Wingdings" w:hint="default"/>
      </w:rPr>
    </w:lvl>
    <w:lvl w:ilvl="3" w:tplc="4DA8BF9C">
      <w:start w:val="1"/>
      <w:numFmt w:val="bullet"/>
      <w:lvlText w:val=""/>
      <w:lvlJc w:val="left"/>
      <w:pPr>
        <w:ind w:left="2880" w:hanging="360"/>
      </w:pPr>
      <w:rPr>
        <w:rFonts w:ascii="Symbol" w:hAnsi="Symbol" w:hint="default"/>
      </w:rPr>
    </w:lvl>
    <w:lvl w:ilvl="4" w:tplc="51C42B5A">
      <w:start w:val="1"/>
      <w:numFmt w:val="bullet"/>
      <w:lvlText w:val="o"/>
      <w:lvlJc w:val="left"/>
      <w:pPr>
        <w:ind w:left="3600" w:hanging="360"/>
      </w:pPr>
      <w:rPr>
        <w:rFonts w:ascii="Courier New" w:hAnsi="Courier New" w:cs="Courier New" w:hint="default"/>
      </w:rPr>
    </w:lvl>
    <w:lvl w:ilvl="5" w:tplc="72B89248">
      <w:start w:val="1"/>
      <w:numFmt w:val="bullet"/>
      <w:lvlText w:val=""/>
      <w:lvlJc w:val="left"/>
      <w:pPr>
        <w:ind w:left="4320" w:hanging="360"/>
      </w:pPr>
      <w:rPr>
        <w:rFonts w:ascii="Wingdings" w:hAnsi="Wingdings" w:hint="default"/>
      </w:rPr>
    </w:lvl>
    <w:lvl w:ilvl="6" w:tplc="7D3E4618">
      <w:start w:val="1"/>
      <w:numFmt w:val="bullet"/>
      <w:lvlText w:val=""/>
      <w:lvlJc w:val="left"/>
      <w:pPr>
        <w:ind w:left="5040" w:hanging="360"/>
      </w:pPr>
      <w:rPr>
        <w:rFonts w:ascii="Symbol" w:hAnsi="Symbol" w:hint="default"/>
      </w:rPr>
    </w:lvl>
    <w:lvl w:ilvl="7" w:tplc="60007174">
      <w:start w:val="1"/>
      <w:numFmt w:val="bullet"/>
      <w:lvlText w:val="o"/>
      <w:lvlJc w:val="left"/>
      <w:pPr>
        <w:ind w:left="5760" w:hanging="360"/>
      </w:pPr>
      <w:rPr>
        <w:rFonts w:ascii="Courier New" w:hAnsi="Courier New" w:cs="Courier New" w:hint="default"/>
      </w:rPr>
    </w:lvl>
    <w:lvl w:ilvl="8" w:tplc="0720A764">
      <w:start w:val="1"/>
      <w:numFmt w:val="bullet"/>
      <w:lvlText w:val=""/>
      <w:lvlJc w:val="left"/>
      <w:pPr>
        <w:ind w:left="6480" w:hanging="360"/>
      </w:pPr>
      <w:rPr>
        <w:rFonts w:ascii="Wingdings" w:hAnsi="Wingdings" w:hint="default"/>
      </w:rPr>
    </w:lvl>
  </w:abstractNum>
  <w:abstractNum w:abstractNumId="1" w15:restartNumberingAfterBreak="0">
    <w:nsid w:val="1C587F8F"/>
    <w:multiLevelType w:val="hybridMultilevel"/>
    <w:tmpl w:val="D8DADAD2"/>
    <w:lvl w:ilvl="0" w:tplc="523A130E">
      <w:start w:val="1"/>
      <w:numFmt w:val="bullet"/>
      <w:lvlText w:val="Ø"/>
      <w:lvlJc w:val="left"/>
      <w:pPr>
        <w:ind w:left="709" w:hanging="360"/>
      </w:pPr>
      <w:rPr>
        <w:rFonts w:ascii="Wingdings" w:eastAsia="Wingdings" w:hAnsi="Wingdings" w:cs="Wingdings"/>
      </w:rPr>
    </w:lvl>
    <w:lvl w:ilvl="1" w:tplc="7DCC5814">
      <w:start w:val="1"/>
      <w:numFmt w:val="bullet"/>
      <w:lvlText w:val="o"/>
      <w:lvlJc w:val="left"/>
      <w:pPr>
        <w:ind w:left="1429" w:hanging="360"/>
      </w:pPr>
      <w:rPr>
        <w:rFonts w:ascii="Courier New" w:eastAsia="Courier New" w:hAnsi="Courier New" w:cs="Courier New"/>
      </w:rPr>
    </w:lvl>
    <w:lvl w:ilvl="2" w:tplc="4B52DAAE">
      <w:start w:val="1"/>
      <w:numFmt w:val="bullet"/>
      <w:lvlText w:val="§"/>
      <w:lvlJc w:val="left"/>
      <w:pPr>
        <w:ind w:left="2149" w:hanging="360"/>
      </w:pPr>
      <w:rPr>
        <w:rFonts w:ascii="Wingdings" w:eastAsia="Wingdings" w:hAnsi="Wingdings" w:cs="Wingdings"/>
      </w:rPr>
    </w:lvl>
    <w:lvl w:ilvl="3" w:tplc="E672667A">
      <w:start w:val="1"/>
      <w:numFmt w:val="bullet"/>
      <w:lvlText w:val="·"/>
      <w:lvlJc w:val="left"/>
      <w:pPr>
        <w:ind w:left="2869" w:hanging="360"/>
      </w:pPr>
      <w:rPr>
        <w:rFonts w:ascii="Symbol" w:eastAsia="Symbol" w:hAnsi="Symbol" w:cs="Symbol"/>
      </w:rPr>
    </w:lvl>
    <w:lvl w:ilvl="4" w:tplc="B24A4D80">
      <w:start w:val="1"/>
      <w:numFmt w:val="bullet"/>
      <w:lvlText w:val="o"/>
      <w:lvlJc w:val="left"/>
      <w:pPr>
        <w:ind w:left="3589" w:hanging="360"/>
      </w:pPr>
      <w:rPr>
        <w:rFonts w:ascii="Courier New" w:eastAsia="Courier New" w:hAnsi="Courier New" w:cs="Courier New"/>
      </w:rPr>
    </w:lvl>
    <w:lvl w:ilvl="5" w:tplc="98767C38">
      <w:start w:val="1"/>
      <w:numFmt w:val="bullet"/>
      <w:lvlText w:val="§"/>
      <w:lvlJc w:val="left"/>
      <w:pPr>
        <w:ind w:left="4309" w:hanging="360"/>
      </w:pPr>
      <w:rPr>
        <w:rFonts w:ascii="Wingdings" w:eastAsia="Wingdings" w:hAnsi="Wingdings" w:cs="Wingdings"/>
      </w:rPr>
    </w:lvl>
    <w:lvl w:ilvl="6" w:tplc="D2467D68">
      <w:start w:val="1"/>
      <w:numFmt w:val="bullet"/>
      <w:lvlText w:val="·"/>
      <w:lvlJc w:val="left"/>
      <w:pPr>
        <w:ind w:left="5029" w:hanging="360"/>
      </w:pPr>
      <w:rPr>
        <w:rFonts w:ascii="Symbol" w:eastAsia="Symbol" w:hAnsi="Symbol" w:cs="Symbol"/>
      </w:rPr>
    </w:lvl>
    <w:lvl w:ilvl="7" w:tplc="A078AFC4">
      <w:start w:val="1"/>
      <w:numFmt w:val="bullet"/>
      <w:lvlText w:val="o"/>
      <w:lvlJc w:val="left"/>
      <w:pPr>
        <w:ind w:left="5749" w:hanging="360"/>
      </w:pPr>
      <w:rPr>
        <w:rFonts w:ascii="Courier New" w:eastAsia="Courier New" w:hAnsi="Courier New" w:cs="Courier New"/>
      </w:rPr>
    </w:lvl>
    <w:lvl w:ilvl="8" w:tplc="7A0469AC">
      <w:start w:val="1"/>
      <w:numFmt w:val="bullet"/>
      <w:lvlText w:val="§"/>
      <w:lvlJc w:val="left"/>
      <w:pPr>
        <w:ind w:left="6469" w:hanging="360"/>
      </w:pPr>
      <w:rPr>
        <w:rFonts w:ascii="Wingdings" w:eastAsia="Wingdings" w:hAnsi="Wingdings" w:cs="Wingdings"/>
      </w:rPr>
    </w:lvl>
  </w:abstractNum>
  <w:abstractNum w:abstractNumId="2" w15:restartNumberingAfterBreak="0">
    <w:nsid w:val="20DC4F82"/>
    <w:multiLevelType w:val="hybridMultilevel"/>
    <w:tmpl w:val="E6C83560"/>
    <w:lvl w:ilvl="0" w:tplc="18CEF7BE">
      <w:start w:val="1"/>
      <w:numFmt w:val="bullet"/>
      <w:lvlText w:val=""/>
      <w:lvlJc w:val="left"/>
      <w:pPr>
        <w:ind w:left="750" w:hanging="390"/>
      </w:pPr>
      <w:rPr>
        <w:rFonts w:ascii="Symbol" w:hAnsi="Symbol" w:hint="default"/>
      </w:rPr>
    </w:lvl>
    <w:lvl w:ilvl="1" w:tplc="EC32C362">
      <w:start w:val="1"/>
      <w:numFmt w:val="bullet"/>
      <w:lvlText w:val="o"/>
      <w:lvlJc w:val="left"/>
      <w:pPr>
        <w:ind w:left="1440" w:hanging="360"/>
      </w:pPr>
      <w:rPr>
        <w:rFonts w:ascii="Courier New" w:hAnsi="Courier New" w:cs="Courier New" w:hint="default"/>
      </w:rPr>
    </w:lvl>
    <w:lvl w:ilvl="2" w:tplc="018A8A24">
      <w:start w:val="1"/>
      <w:numFmt w:val="bullet"/>
      <w:lvlText w:val=""/>
      <w:lvlJc w:val="left"/>
      <w:pPr>
        <w:ind w:left="2160" w:hanging="360"/>
      </w:pPr>
      <w:rPr>
        <w:rFonts w:ascii="Wingdings" w:hAnsi="Wingdings" w:hint="default"/>
      </w:rPr>
    </w:lvl>
    <w:lvl w:ilvl="3" w:tplc="2E90C934">
      <w:start w:val="1"/>
      <w:numFmt w:val="bullet"/>
      <w:lvlText w:val=""/>
      <w:lvlJc w:val="left"/>
      <w:pPr>
        <w:ind w:left="2880" w:hanging="360"/>
      </w:pPr>
      <w:rPr>
        <w:rFonts w:ascii="Symbol" w:hAnsi="Symbol" w:hint="default"/>
      </w:rPr>
    </w:lvl>
    <w:lvl w:ilvl="4" w:tplc="8494B160">
      <w:start w:val="1"/>
      <w:numFmt w:val="bullet"/>
      <w:lvlText w:val="o"/>
      <w:lvlJc w:val="left"/>
      <w:pPr>
        <w:ind w:left="3600" w:hanging="360"/>
      </w:pPr>
      <w:rPr>
        <w:rFonts w:ascii="Courier New" w:hAnsi="Courier New" w:cs="Courier New" w:hint="default"/>
      </w:rPr>
    </w:lvl>
    <w:lvl w:ilvl="5" w:tplc="5314908C">
      <w:start w:val="1"/>
      <w:numFmt w:val="bullet"/>
      <w:lvlText w:val=""/>
      <w:lvlJc w:val="left"/>
      <w:pPr>
        <w:ind w:left="4320" w:hanging="360"/>
      </w:pPr>
      <w:rPr>
        <w:rFonts w:ascii="Wingdings" w:hAnsi="Wingdings" w:hint="default"/>
      </w:rPr>
    </w:lvl>
    <w:lvl w:ilvl="6" w:tplc="BD840CEC">
      <w:start w:val="1"/>
      <w:numFmt w:val="bullet"/>
      <w:lvlText w:val=""/>
      <w:lvlJc w:val="left"/>
      <w:pPr>
        <w:ind w:left="5040" w:hanging="360"/>
      </w:pPr>
      <w:rPr>
        <w:rFonts w:ascii="Symbol" w:hAnsi="Symbol" w:hint="default"/>
      </w:rPr>
    </w:lvl>
    <w:lvl w:ilvl="7" w:tplc="29E0EA2C">
      <w:start w:val="1"/>
      <w:numFmt w:val="bullet"/>
      <w:lvlText w:val="o"/>
      <w:lvlJc w:val="left"/>
      <w:pPr>
        <w:ind w:left="5760" w:hanging="360"/>
      </w:pPr>
      <w:rPr>
        <w:rFonts w:ascii="Courier New" w:hAnsi="Courier New" w:cs="Courier New" w:hint="default"/>
      </w:rPr>
    </w:lvl>
    <w:lvl w:ilvl="8" w:tplc="2AAA3626">
      <w:start w:val="1"/>
      <w:numFmt w:val="bullet"/>
      <w:lvlText w:val=""/>
      <w:lvlJc w:val="left"/>
      <w:pPr>
        <w:ind w:left="6480" w:hanging="360"/>
      </w:pPr>
      <w:rPr>
        <w:rFonts w:ascii="Wingdings" w:hAnsi="Wingdings" w:hint="default"/>
      </w:rPr>
    </w:lvl>
  </w:abstractNum>
  <w:abstractNum w:abstractNumId="3" w15:restartNumberingAfterBreak="0">
    <w:nsid w:val="228A31A2"/>
    <w:multiLevelType w:val="multilevel"/>
    <w:tmpl w:val="1AE052E6"/>
    <w:styleLink w:val="BUGliederung"/>
    <w:lvl w:ilvl="0">
      <w:start w:val="1"/>
      <w:numFmt w:val="decimal"/>
      <w:pStyle w:val="BUGliederung"/>
      <w:lvlText w:val="%1"/>
      <w:lvlJc w:val="left"/>
      <w:pPr>
        <w:tabs>
          <w:tab w:val="num" w:pos="1134"/>
        </w:tabs>
        <w:ind w:left="680" w:firstLine="0"/>
      </w:p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4" w15:restartNumberingAfterBreak="0">
    <w:nsid w:val="2DB94856"/>
    <w:multiLevelType w:val="hybridMultilevel"/>
    <w:tmpl w:val="BE3CAE08"/>
    <w:numStyleLink w:val="BUNummerierteListe"/>
  </w:abstractNum>
  <w:abstractNum w:abstractNumId="5" w15:restartNumberingAfterBreak="0">
    <w:nsid w:val="2FB03B71"/>
    <w:multiLevelType w:val="hybridMultilevel"/>
    <w:tmpl w:val="5F34C586"/>
    <w:lvl w:ilvl="0" w:tplc="52D87E14">
      <w:start w:val="1"/>
      <w:numFmt w:val="bullet"/>
      <w:lvlText w:val=""/>
      <w:lvlJc w:val="left"/>
      <w:pPr>
        <w:ind w:left="750" w:hanging="390"/>
      </w:pPr>
      <w:rPr>
        <w:rFonts w:ascii="Symbol" w:hAnsi="Symbol" w:hint="default"/>
      </w:rPr>
    </w:lvl>
    <w:lvl w:ilvl="1" w:tplc="46F6C288">
      <w:start w:val="1"/>
      <w:numFmt w:val="bullet"/>
      <w:lvlText w:val="o"/>
      <w:lvlJc w:val="left"/>
      <w:pPr>
        <w:ind w:left="1440" w:hanging="360"/>
      </w:pPr>
      <w:rPr>
        <w:rFonts w:ascii="Courier New" w:hAnsi="Courier New" w:cs="Courier New" w:hint="default"/>
      </w:rPr>
    </w:lvl>
    <w:lvl w:ilvl="2" w:tplc="7E54C860">
      <w:start w:val="1"/>
      <w:numFmt w:val="bullet"/>
      <w:lvlText w:val=""/>
      <w:lvlJc w:val="left"/>
      <w:pPr>
        <w:ind w:left="2160" w:hanging="360"/>
      </w:pPr>
      <w:rPr>
        <w:rFonts w:ascii="Wingdings" w:hAnsi="Wingdings" w:hint="default"/>
      </w:rPr>
    </w:lvl>
    <w:lvl w:ilvl="3" w:tplc="C85AC3CA">
      <w:start w:val="1"/>
      <w:numFmt w:val="bullet"/>
      <w:lvlText w:val=""/>
      <w:lvlJc w:val="left"/>
      <w:pPr>
        <w:ind w:left="2880" w:hanging="360"/>
      </w:pPr>
      <w:rPr>
        <w:rFonts w:ascii="Symbol" w:hAnsi="Symbol" w:hint="default"/>
      </w:rPr>
    </w:lvl>
    <w:lvl w:ilvl="4" w:tplc="D53606A2">
      <w:start w:val="1"/>
      <w:numFmt w:val="bullet"/>
      <w:lvlText w:val="o"/>
      <w:lvlJc w:val="left"/>
      <w:pPr>
        <w:ind w:left="3600" w:hanging="360"/>
      </w:pPr>
      <w:rPr>
        <w:rFonts w:ascii="Courier New" w:hAnsi="Courier New" w:cs="Courier New" w:hint="default"/>
      </w:rPr>
    </w:lvl>
    <w:lvl w:ilvl="5" w:tplc="E8BE6816">
      <w:start w:val="1"/>
      <w:numFmt w:val="bullet"/>
      <w:lvlText w:val=""/>
      <w:lvlJc w:val="left"/>
      <w:pPr>
        <w:ind w:left="4320" w:hanging="360"/>
      </w:pPr>
      <w:rPr>
        <w:rFonts w:ascii="Wingdings" w:hAnsi="Wingdings" w:hint="default"/>
      </w:rPr>
    </w:lvl>
    <w:lvl w:ilvl="6" w:tplc="A43638C0">
      <w:start w:val="1"/>
      <w:numFmt w:val="bullet"/>
      <w:lvlText w:val=""/>
      <w:lvlJc w:val="left"/>
      <w:pPr>
        <w:ind w:left="5040" w:hanging="360"/>
      </w:pPr>
      <w:rPr>
        <w:rFonts w:ascii="Symbol" w:hAnsi="Symbol" w:hint="default"/>
      </w:rPr>
    </w:lvl>
    <w:lvl w:ilvl="7" w:tplc="7DF81246">
      <w:start w:val="1"/>
      <w:numFmt w:val="bullet"/>
      <w:lvlText w:val="o"/>
      <w:lvlJc w:val="left"/>
      <w:pPr>
        <w:ind w:left="5760" w:hanging="360"/>
      </w:pPr>
      <w:rPr>
        <w:rFonts w:ascii="Courier New" w:hAnsi="Courier New" w:cs="Courier New" w:hint="default"/>
      </w:rPr>
    </w:lvl>
    <w:lvl w:ilvl="8" w:tplc="475C1B94">
      <w:start w:val="1"/>
      <w:numFmt w:val="bullet"/>
      <w:lvlText w:val=""/>
      <w:lvlJc w:val="left"/>
      <w:pPr>
        <w:ind w:left="6480" w:hanging="360"/>
      </w:pPr>
      <w:rPr>
        <w:rFonts w:ascii="Wingdings" w:hAnsi="Wingdings" w:hint="default"/>
      </w:rPr>
    </w:lvl>
  </w:abstractNum>
  <w:abstractNum w:abstractNumId="6" w15:restartNumberingAfterBreak="0">
    <w:nsid w:val="48B45FDF"/>
    <w:multiLevelType w:val="multilevel"/>
    <w:tmpl w:val="9876689E"/>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58795CEE"/>
    <w:multiLevelType w:val="hybridMultilevel"/>
    <w:tmpl w:val="BE3CAE08"/>
    <w:styleLink w:val="BUNummerierteListe"/>
    <w:lvl w:ilvl="0" w:tplc="D8EC9334">
      <w:start w:val="1"/>
      <w:numFmt w:val="decimal"/>
      <w:pStyle w:val="BU05Liste-Nummeriert"/>
      <w:lvlText w:val="%1."/>
      <w:lvlJc w:val="left"/>
      <w:pPr>
        <w:ind w:left="1304" w:hanging="453"/>
      </w:pPr>
      <w:rPr>
        <w:rFonts w:hint="default"/>
      </w:rPr>
    </w:lvl>
    <w:lvl w:ilvl="1" w:tplc="C8FC0072">
      <w:start w:val="1"/>
      <w:numFmt w:val="lowerLetter"/>
      <w:lvlText w:val="%2."/>
      <w:lvlJc w:val="left"/>
      <w:pPr>
        <w:ind w:left="1871" w:hanging="453"/>
      </w:pPr>
      <w:rPr>
        <w:rFonts w:hint="default"/>
      </w:rPr>
    </w:lvl>
    <w:lvl w:ilvl="2" w:tplc="5E94B680">
      <w:start w:val="1"/>
      <w:numFmt w:val="lowerRoman"/>
      <w:lvlText w:val="%3."/>
      <w:lvlJc w:val="right"/>
      <w:pPr>
        <w:ind w:left="2438" w:hanging="453"/>
      </w:pPr>
      <w:rPr>
        <w:rFonts w:hint="default"/>
      </w:rPr>
    </w:lvl>
    <w:lvl w:ilvl="3" w:tplc="C9F657F4">
      <w:start w:val="1"/>
      <w:numFmt w:val="decimal"/>
      <w:lvlText w:val="%4."/>
      <w:lvlJc w:val="left"/>
      <w:pPr>
        <w:ind w:left="3005" w:hanging="453"/>
      </w:pPr>
      <w:rPr>
        <w:rFonts w:hint="default"/>
      </w:rPr>
    </w:lvl>
    <w:lvl w:ilvl="4" w:tplc="83C4554E">
      <w:start w:val="1"/>
      <w:numFmt w:val="lowerLetter"/>
      <w:lvlText w:val="%5."/>
      <w:lvlJc w:val="left"/>
      <w:pPr>
        <w:ind w:left="3572" w:hanging="453"/>
      </w:pPr>
      <w:rPr>
        <w:rFonts w:hint="default"/>
      </w:rPr>
    </w:lvl>
    <w:lvl w:ilvl="5" w:tplc="25DE05D8">
      <w:start w:val="1"/>
      <w:numFmt w:val="lowerRoman"/>
      <w:lvlText w:val="%6."/>
      <w:lvlJc w:val="right"/>
      <w:pPr>
        <w:ind w:left="4139" w:hanging="453"/>
      </w:pPr>
      <w:rPr>
        <w:rFonts w:hint="default"/>
      </w:rPr>
    </w:lvl>
    <w:lvl w:ilvl="6" w:tplc="AC2ED61A">
      <w:start w:val="1"/>
      <w:numFmt w:val="decimal"/>
      <w:lvlText w:val="%7."/>
      <w:lvlJc w:val="left"/>
      <w:pPr>
        <w:ind w:left="4706" w:hanging="453"/>
      </w:pPr>
      <w:rPr>
        <w:rFonts w:hint="default"/>
      </w:rPr>
    </w:lvl>
    <w:lvl w:ilvl="7" w:tplc="44721D0C">
      <w:start w:val="1"/>
      <w:numFmt w:val="lowerLetter"/>
      <w:lvlText w:val="%8."/>
      <w:lvlJc w:val="left"/>
      <w:pPr>
        <w:ind w:left="5273" w:hanging="453"/>
      </w:pPr>
      <w:rPr>
        <w:rFonts w:hint="default"/>
      </w:rPr>
    </w:lvl>
    <w:lvl w:ilvl="8" w:tplc="A0F42942">
      <w:start w:val="1"/>
      <w:numFmt w:val="lowerRoman"/>
      <w:lvlText w:val="%9."/>
      <w:lvlJc w:val="right"/>
      <w:pPr>
        <w:ind w:left="5840" w:hanging="453"/>
      </w:pPr>
      <w:rPr>
        <w:rFonts w:hint="default"/>
      </w:rPr>
    </w:lvl>
  </w:abstractNum>
  <w:abstractNum w:abstractNumId="8" w15:restartNumberingAfterBreak="0">
    <w:nsid w:val="6722465E"/>
    <w:multiLevelType w:val="hybridMultilevel"/>
    <w:tmpl w:val="7E90D468"/>
    <w:lvl w:ilvl="0" w:tplc="1B5AB7B6">
      <w:start w:val="1"/>
      <w:numFmt w:val="bullet"/>
      <w:lvlText w:val=""/>
      <w:lvlJc w:val="left"/>
      <w:pPr>
        <w:ind w:left="720" w:hanging="360"/>
      </w:pPr>
      <w:rPr>
        <w:rFonts w:ascii="Symbol" w:hAnsi="Symbol" w:hint="default"/>
      </w:rPr>
    </w:lvl>
    <w:lvl w:ilvl="1" w:tplc="6CFEBB82">
      <w:start w:val="1"/>
      <w:numFmt w:val="bullet"/>
      <w:lvlText w:val="o"/>
      <w:lvlJc w:val="left"/>
      <w:pPr>
        <w:ind w:left="1440" w:hanging="360"/>
      </w:pPr>
      <w:rPr>
        <w:rFonts w:ascii="Courier New" w:hAnsi="Courier New" w:cs="Courier New" w:hint="default"/>
      </w:rPr>
    </w:lvl>
    <w:lvl w:ilvl="2" w:tplc="E910AC26">
      <w:start w:val="1"/>
      <w:numFmt w:val="bullet"/>
      <w:lvlText w:val=""/>
      <w:lvlJc w:val="left"/>
      <w:pPr>
        <w:ind w:left="2160" w:hanging="360"/>
      </w:pPr>
      <w:rPr>
        <w:rFonts w:ascii="Wingdings" w:hAnsi="Wingdings" w:hint="default"/>
      </w:rPr>
    </w:lvl>
    <w:lvl w:ilvl="3" w:tplc="AB905210">
      <w:start w:val="1"/>
      <w:numFmt w:val="bullet"/>
      <w:lvlText w:val=""/>
      <w:lvlJc w:val="left"/>
      <w:pPr>
        <w:ind w:left="2880" w:hanging="360"/>
      </w:pPr>
      <w:rPr>
        <w:rFonts w:ascii="Symbol" w:hAnsi="Symbol" w:hint="default"/>
      </w:rPr>
    </w:lvl>
    <w:lvl w:ilvl="4" w:tplc="AD3A2D98">
      <w:start w:val="1"/>
      <w:numFmt w:val="bullet"/>
      <w:lvlText w:val="o"/>
      <w:lvlJc w:val="left"/>
      <w:pPr>
        <w:ind w:left="3600" w:hanging="360"/>
      </w:pPr>
      <w:rPr>
        <w:rFonts w:ascii="Courier New" w:hAnsi="Courier New" w:cs="Courier New" w:hint="default"/>
      </w:rPr>
    </w:lvl>
    <w:lvl w:ilvl="5" w:tplc="7DE8C7A2">
      <w:start w:val="1"/>
      <w:numFmt w:val="bullet"/>
      <w:lvlText w:val=""/>
      <w:lvlJc w:val="left"/>
      <w:pPr>
        <w:ind w:left="4320" w:hanging="360"/>
      </w:pPr>
      <w:rPr>
        <w:rFonts w:ascii="Wingdings" w:hAnsi="Wingdings" w:hint="default"/>
      </w:rPr>
    </w:lvl>
    <w:lvl w:ilvl="6" w:tplc="4D623FB2">
      <w:start w:val="1"/>
      <w:numFmt w:val="bullet"/>
      <w:lvlText w:val=""/>
      <w:lvlJc w:val="left"/>
      <w:pPr>
        <w:ind w:left="5040" w:hanging="360"/>
      </w:pPr>
      <w:rPr>
        <w:rFonts w:ascii="Symbol" w:hAnsi="Symbol" w:hint="default"/>
      </w:rPr>
    </w:lvl>
    <w:lvl w:ilvl="7" w:tplc="0B5873B4">
      <w:start w:val="1"/>
      <w:numFmt w:val="bullet"/>
      <w:lvlText w:val="o"/>
      <w:lvlJc w:val="left"/>
      <w:pPr>
        <w:ind w:left="5760" w:hanging="360"/>
      </w:pPr>
      <w:rPr>
        <w:rFonts w:ascii="Courier New" w:hAnsi="Courier New" w:cs="Courier New" w:hint="default"/>
      </w:rPr>
    </w:lvl>
    <w:lvl w:ilvl="8" w:tplc="4886C76A">
      <w:start w:val="1"/>
      <w:numFmt w:val="bullet"/>
      <w:lvlText w:val=""/>
      <w:lvlJc w:val="left"/>
      <w:pPr>
        <w:ind w:left="6480" w:hanging="360"/>
      </w:pPr>
      <w:rPr>
        <w:rFonts w:ascii="Wingdings" w:hAnsi="Wingdings" w:hint="default"/>
      </w:rPr>
    </w:lvl>
  </w:abstractNum>
  <w:abstractNum w:abstractNumId="9" w15:restartNumberingAfterBreak="0">
    <w:nsid w:val="70E66EF5"/>
    <w:multiLevelType w:val="hybridMultilevel"/>
    <w:tmpl w:val="0D4A208E"/>
    <w:lvl w:ilvl="0" w:tplc="3BCC502C">
      <w:start w:val="1"/>
      <w:numFmt w:val="bullet"/>
      <w:pStyle w:val="BU05Liste-Bullets"/>
      <w:lvlText w:val=""/>
      <w:lvlJc w:val="left"/>
      <w:pPr>
        <w:ind w:left="360" w:hanging="360"/>
      </w:pPr>
      <w:rPr>
        <w:rFonts w:ascii="Symbol" w:hAnsi="Symbol" w:hint="default"/>
        <w:color w:val="000000" w:themeColor="text1"/>
      </w:rPr>
    </w:lvl>
    <w:lvl w:ilvl="1" w:tplc="39689454">
      <w:start w:val="1"/>
      <w:numFmt w:val="bullet"/>
      <w:lvlText w:val="o"/>
      <w:lvlJc w:val="left"/>
      <w:pPr>
        <w:ind w:left="1440" w:hanging="360"/>
      </w:pPr>
      <w:rPr>
        <w:rFonts w:ascii="Courier New" w:hAnsi="Courier New" w:cs="Courier New" w:hint="default"/>
      </w:rPr>
    </w:lvl>
    <w:lvl w:ilvl="2" w:tplc="D4FA0336">
      <w:start w:val="1"/>
      <w:numFmt w:val="bullet"/>
      <w:lvlText w:val=""/>
      <w:lvlJc w:val="left"/>
      <w:pPr>
        <w:ind w:left="2160" w:hanging="360"/>
      </w:pPr>
      <w:rPr>
        <w:rFonts w:ascii="Wingdings" w:hAnsi="Wingdings" w:hint="default"/>
      </w:rPr>
    </w:lvl>
    <w:lvl w:ilvl="3" w:tplc="ABE274A8">
      <w:start w:val="1"/>
      <w:numFmt w:val="bullet"/>
      <w:lvlText w:val=""/>
      <w:lvlJc w:val="left"/>
      <w:pPr>
        <w:ind w:left="2880" w:hanging="360"/>
      </w:pPr>
      <w:rPr>
        <w:rFonts w:ascii="Symbol" w:hAnsi="Symbol" w:hint="default"/>
      </w:rPr>
    </w:lvl>
    <w:lvl w:ilvl="4" w:tplc="F460A194">
      <w:start w:val="1"/>
      <w:numFmt w:val="bullet"/>
      <w:lvlText w:val="o"/>
      <w:lvlJc w:val="left"/>
      <w:pPr>
        <w:ind w:left="3600" w:hanging="360"/>
      </w:pPr>
      <w:rPr>
        <w:rFonts w:ascii="Courier New" w:hAnsi="Courier New" w:cs="Courier New" w:hint="default"/>
      </w:rPr>
    </w:lvl>
    <w:lvl w:ilvl="5" w:tplc="1AF69BB4">
      <w:start w:val="1"/>
      <w:numFmt w:val="bullet"/>
      <w:lvlText w:val=""/>
      <w:lvlJc w:val="left"/>
      <w:pPr>
        <w:ind w:left="4320" w:hanging="360"/>
      </w:pPr>
      <w:rPr>
        <w:rFonts w:ascii="Wingdings" w:hAnsi="Wingdings" w:hint="default"/>
      </w:rPr>
    </w:lvl>
    <w:lvl w:ilvl="6" w:tplc="D3C02074">
      <w:start w:val="1"/>
      <w:numFmt w:val="bullet"/>
      <w:lvlText w:val=""/>
      <w:lvlJc w:val="left"/>
      <w:pPr>
        <w:ind w:left="5040" w:hanging="360"/>
      </w:pPr>
      <w:rPr>
        <w:rFonts w:ascii="Symbol" w:hAnsi="Symbol" w:hint="default"/>
      </w:rPr>
    </w:lvl>
    <w:lvl w:ilvl="7" w:tplc="4B743586">
      <w:start w:val="1"/>
      <w:numFmt w:val="bullet"/>
      <w:lvlText w:val="o"/>
      <w:lvlJc w:val="left"/>
      <w:pPr>
        <w:ind w:left="5760" w:hanging="360"/>
      </w:pPr>
      <w:rPr>
        <w:rFonts w:ascii="Courier New" w:hAnsi="Courier New" w:cs="Courier New" w:hint="default"/>
      </w:rPr>
    </w:lvl>
    <w:lvl w:ilvl="8" w:tplc="A072DBA0">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7"/>
  </w:num>
  <w:num w:numId="5">
    <w:abstractNumId w:val="4"/>
  </w:num>
  <w:num w:numId="6">
    <w:abstractNumId w:val="2"/>
  </w:num>
  <w:num w:numId="7">
    <w:abstractNumId w:val="5"/>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982"/>
    <w:rsid w:val="001064FF"/>
    <w:rsid w:val="001C2A0F"/>
    <w:rsid w:val="002F28D4"/>
    <w:rsid w:val="00500DA4"/>
    <w:rsid w:val="00CA2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4F33E-E02B-4878-8AE2-CA2E96F48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pPr>
      <w:keepNext/>
      <w:keepLines/>
      <w:spacing w:before="320" w:after="80" w:line="240" w:lineRule="auto"/>
      <w:jc w:val="center"/>
      <w:outlineLvl w:val="0"/>
    </w:pPr>
    <w:rPr>
      <w:rFonts w:ascii="Calibri Light" w:eastAsia="Calibri Light" w:hAnsi="Calibri Light" w:cs="Calibri Light"/>
      <w:color w:val="2F5496" w:themeColor="accent1" w:themeShade="BF"/>
      <w:sz w:val="40"/>
      <w:szCs w:val="40"/>
    </w:rPr>
  </w:style>
  <w:style w:type="paragraph" w:styleId="berschrift2">
    <w:name w:val="heading 2"/>
    <w:basedOn w:val="Standard"/>
    <w:next w:val="Standard"/>
    <w:link w:val="berschrift2Zchn"/>
    <w:uiPriority w:val="9"/>
    <w:unhideWhenUsed/>
    <w:pPr>
      <w:keepNext/>
      <w:keepLines/>
      <w:spacing w:before="160" w:after="40" w:line="240" w:lineRule="auto"/>
      <w:jc w:val="center"/>
      <w:outlineLvl w:val="1"/>
    </w:pPr>
    <w:rPr>
      <w:rFonts w:ascii="Calibri Light" w:eastAsia="Calibri Light" w:hAnsi="Calibri Light" w:cs="Calibri Light"/>
      <w:sz w:val="32"/>
      <w:szCs w:val="32"/>
    </w:rPr>
  </w:style>
  <w:style w:type="paragraph" w:styleId="berschrift3">
    <w:name w:val="heading 3"/>
    <w:basedOn w:val="Standard"/>
    <w:next w:val="Standard"/>
    <w:link w:val="berschrift3Zchn"/>
    <w:uiPriority w:val="9"/>
    <w:unhideWhenUsed/>
    <w:pPr>
      <w:keepNext/>
      <w:keepLines/>
      <w:spacing w:before="160" w:after="0" w:line="240" w:lineRule="auto"/>
      <w:outlineLvl w:val="2"/>
    </w:pPr>
    <w:rPr>
      <w:rFonts w:ascii="Calibri Light" w:eastAsia="Calibri Light" w:hAnsi="Calibri Light" w:cs="Calibri Light"/>
      <w:sz w:val="32"/>
      <w:szCs w:val="32"/>
    </w:rPr>
  </w:style>
  <w:style w:type="paragraph" w:styleId="berschrift4">
    <w:name w:val="heading 4"/>
    <w:basedOn w:val="Standard"/>
    <w:next w:val="Standard"/>
    <w:link w:val="berschrift4Zchn"/>
    <w:uiPriority w:val="9"/>
    <w:unhideWhenUsed/>
    <w:pPr>
      <w:keepNext/>
      <w:keepLines/>
      <w:spacing w:before="80" w:after="0"/>
      <w:outlineLvl w:val="3"/>
    </w:pPr>
    <w:rPr>
      <w:rFonts w:ascii="Calibri Light" w:eastAsia="Calibri Light" w:hAnsi="Calibri Light" w:cs="Calibri Light"/>
      <w:i/>
      <w:iCs/>
      <w:sz w:val="30"/>
      <w:szCs w:val="30"/>
    </w:rPr>
  </w:style>
  <w:style w:type="paragraph" w:styleId="berschrift5">
    <w:name w:val="heading 5"/>
    <w:basedOn w:val="Standard"/>
    <w:next w:val="Standard"/>
    <w:link w:val="berschrift5Zchn"/>
    <w:uiPriority w:val="9"/>
    <w:unhideWhenUsed/>
    <w:pPr>
      <w:keepNext/>
      <w:keepLines/>
      <w:spacing w:before="40" w:after="0"/>
      <w:outlineLvl w:val="4"/>
    </w:pPr>
    <w:rPr>
      <w:rFonts w:ascii="Calibri Light" w:eastAsia="Calibri Light" w:hAnsi="Calibri Light" w:cs="Calibri Light"/>
      <w:sz w:val="28"/>
      <w:szCs w:val="28"/>
    </w:rPr>
  </w:style>
  <w:style w:type="paragraph" w:styleId="berschrift6">
    <w:name w:val="heading 6"/>
    <w:basedOn w:val="Standard"/>
    <w:next w:val="Standard"/>
    <w:link w:val="berschrift6Zchn"/>
    <w:uiPriority w:val="9"/>
    <w:unhideWhenUsed/>
    <w:pPr>
      <w:keepNext/>
      <w:keepLines/>
      <w:spacing w:before="40" w:after="0"/>
      <w:outlineLvl w:val="5"/>
    </w:pPr>
    <w:rPr>
      <w:rFonts w:ascii="Calibri Light" w:eastAsia="Calibri Light" w:hAnsi="Calibri Light" w:cs="Calibri Light"/>
      <w:i/>
      <w:iCs/>
      <w:sz w:val="26"/>
      <w:szCs w:val="26"/>
    </w:rPr>
  </w:style>
  <w:style w:type="paragraph" w:styleId="berschrift7">
    <w:name w:val="heading 7"/>
    <w:basedOn w:val="Standard"/>
    <w:next w:val="Standard"/>
    <w:link w:val="berschrift7Zchn"/>
    <w:uiPriority w:val="9"/>
    <w:semiHidden/>
    <w:unhideWhenUsed/>
    <w:pPr>
      <w:keepNext/>
      <w:keepLines/>
      <w:spacing w:before="40" w:after="0"/>
      <w:outlineLvl w:val="6"/>
    </w:pPr>
    <w:rPr>
      <w:rFonts w:ascii="Calibri Light" w:eastAsia="Calibri Light" w:hAnsi="Calibri Light" w:cs="Calibri Light"/>
      <w:sz w:val="24"/>
      <w:szCs w:val="24"/>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Calibri Light" w:eastAsia="Calibri Light" w:hAnsi="Calibri Light" w:cs="Calibri Light"/>
      <w:i/>
      <w:iCs/>
      <w:sz w:val="22"/>
      <w:szCs w:val="22"/>
    </w:rPr>
  </w:style>
  <w:style w:type="paragraph" w:styleId="berschrift9">
    <w:name w:val="heading 9"/>
    <w:basedOn w:val="Standard"/>
    <w:next w:val="Standard"/>
    <w:link w:val="berschrift9Zchn"/>
    <w:uiPriority w:val="9"/>
    <w:semiHidden/>
    <w:unhideWhenUsed/>
    <w:qFormat/>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IntensiverVerweis">
    <w:name w:val="Intense Reference"/>
    <w:basedOn w:val="Absatz-Standardschriftart"/>
    <w:uiPriority w:val="32"/>
    <w:rPr>
      <w:b/>
      <w:bCs/>
      <w:caps w:val="0"/>
      <w:smallCaps/>
      <w:color w:val="auto"/>
      <w:spacing w:val="0"/>
      <w:u w:val="single"/>
    </w:rPr>
  </w:style>
  <w:style w:type="character" w:styleId="SchwacherVerweis">
    <w:name w:val="Subtle Reference"/>
    <w:basedOn w:val="Absatz-Standardschriftart"/>
    <w:uiPriority w:val="31"/>
    <w:rPr>
      <w:caps w:val="0"/>
      <w:smallCaps/>
      <w:color w:val="404040" w:themeColor="text1" w:themeTint="BF"/>
      <w:spacing w:val="0"/>
      <w:u w:val="single"/>
    </w:rPr>
  </w:style>
  <w:style w:type="paragraph" w:styleId="IntensivesZitat">
    <w:name w:val="Intense Quote"/>
    <w:basedOn w:val="Standard"/>
    <w:next w:val="Standard"/>
    <w:link w:val="IntensivesZitatZchn"/>
    <w:uiPriority w:val="30"/>
    <w:pPr>
      <w:spacing w:before="160" w:line="276" w:lineRule="auto"/>
      <w:ind w:left="936" w:right="936"/>
      <w:jc w:val="center"/>
    </w:pPr>
    <w:rPr>
      <w:rFonts w:ascii="Calibri Light" w:eastAsia="Calibri Light" w:hAnsi="Calibri Light" w:cs="Calibri Light"/>
      <w:caps/>
      <w:color w:val="2F5496" w:themeColor="accent1" w:themeShade="BF"/>
      <w:sz w:val="28"/>
      <w:szCs w:val="28"/>
    </w:rPr>
  </w:style>
  <w:style w:type="character" w:customStyle="1" w:styleId="IntensivesZitatZchn">
    <w:name w:val="Intensives Zitat Zchn"/>
    <w:basedOn w:val="Absatz-Standardschriftart"/>
    <w:link w:val="IntensivesZitat"/>
    <w:uiPriority w:val="30"/>
    <w:rPr>
      <w:rFonts w:ascii="Calibri Light" w:eastAsia="Calibri Light" w:hAnsi="Calibri Light" w:cs="Calibri Light"/>
      <w:caps/>
      <w:color w:val="2F5496" w:themeColor="accent1" w:themeShade="BF"/>
      <w:sz w:val="28"/>
      <w:szCs w:val="28"/>
    </w:rPr>
  </w:style>
  <w:style w:type="paragraph" w:customStyle="1" w:styleId="BU02Introtext">
    <w:name w:val="BU_02_Introtext"/>
    <w:next w:val="BU02Stichwrter"/>
    <w:qFormat/>
    <w:pPr>
      <w:spacing w:before="240" w:after="240"/>
    </w:pPr>
    <w:rPr>
      <w:rFonts w:ascii="Open Sans" w:eastAsia="Calibri Light" w:hAnsi="Open Sans" w:cs="Calibri Light"/>
      <w:color w:val="000000" w:themeColor="text1"/>
      <w:sz w:val="20"/>
      <w:szCs w:val="28"/>
    </w:rPr>
  </w:style>
  <w:style w:type="character" w:customStyle="1" w:styleId="berschrift1Zchn">
    <w:name w:val="Überschrift 1 Zchn"/>
    <w:basedOn w:val="Absatz-Standardschriftart"/>
    <w:link w:val="berschrift1"/>
    <w:uiPriority w:val="9"/>
    <w:rPr>
      <w:rFonts w:ascii="Calibri Light" w:eastAsia="Calibri Light" w:hAnsi="Calibri Light" w:cs="Calibri Light"/>
      <w:color w:val="2F5496" w:themeColor="accent1" w:themeShade="BF"/>
      <w:sz w:val="40"/>
      <w:szCs w:val="40"/>
    </w:rPr>
  </w:style>
  <w:style w:type="paragraph" w:styleId="Beschriftung">
    <w:name w:val="caption"/>
    <w:basedOn w:val="BU06Beschriftung"/>
    <w:next w:val="Standard"/>
    <w:uiPriority w:val="35"/>
    <w:unhideWhenUsed/>
    <w:pPr>
      <w:spacing w:after="200" w:line="240" w:lineRule="auto"/>
    </w:pPr>
    <w:rPr>
      <w:iCs/>
      <w:sz w:val="18"/>
      <w:szCs w:val="18"/>
    </w:rPr>
  </w:style>
  <w:style w:type="paragraph" w:styleId="Funotentext">
    <w:name w:val="footnote text"/>
    <w:basedOn w:val="Standard"/>
    <w:link w:val="FunotentextZchn"/>
    <w:uiPriority w:val="99"/>
    <w:semiHidden/>
    <w:unhideWhenUsed/>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Pr>
      <w:rFonts w:ascii="Open Sans" w:hAnsi="Open Sans"/>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2Zchn">
    <w:name w:val="Überschrift 2 Zchn"/>
    <w:basedOn w:val="Absatz-Standardschriftart"/>
    <w:link w:val="berschrift2"/>
    <w:uiPriority w:val="9"/>
    <w:rPr>
      <w:rFonts w:ascii="Calibri Light" w:eastAsia="Calibri Light" w:hAnsi="Calibri Light" w:cs="Calibri Light"/>
      <w:sz w:val="32"/>
      <w:szCs w:val="32"/>
    </w:rPr>
  </w:style>
  <w:style w:type="character" w:customStyle="1" w:styleId="berschrift3Zchn">
    <w:name w:val="Überschrift 3 Zchn"/>
    <w:basedOn w:val="Absatz-Standardschriftart"/>
    <w:link w:val="berschrift3"/>
    <w:uiPriority w:val="9"/>
    <w:rPr>
      <w:rFonts w:ascii="Calibri Light" w:eastAsia="Calibri Light" w:hAnsi="Calibri Light" w:cs="Calibri Light"/>
      <w:sz w:val="32"/>
      <w:szCs w:val="32"/>
    </w:rPr>
  </w:style>
  <w:style w:type="character" w:customStyle="1" w:styleId="berschrift4Zchn">
    <w:name w:val="Überschrift 4 Zchn"/>
    <w:basedOn w:val="Absatz-Standardschriftart"/>
    <w:link w:val="berschrift4"/>
    <w:uiPriority w:val="9"/>
    <w:rPr>
      <w:rFonts w:ascii="Calibri Light" w:eastAsia="Calibri Light" w:hAnsi="Calibri Light" w:cs="Calibri Light"/>
      <w:i/>
      <w:iCs/>
      <w:sz w:val="30"/>
      <w:szCs w:val="30"/>
    </w:rPr>
  </w:style>
  <w:style w:type="character" w:styleId="SchwacheHervorhebung">
    <w:name w:val="Subtle Emphasis"/>
    <w:basedOn w:val="Absatz-Standardschriftart"/>
    <w:uiPriority w:val="19"/>
    <w:rPr>
      <w:i/>
      <w:iCs/>
      <w:color w:val="595959" w:themeColor="text1" w:themeTint="A6"/>
    </w:rPr>
  </w:style>
  <w:style w:type="character" w:customStyle="1" w:styleId="berschrift5Zchn">
    <w:name w:val="Überschrift 5 Zchn"/>
    <w:basedOn w:val="Absatz-Standardschriftart"/>
    <w:link w:val="berschrift5"/>
    <w:uiPriority w:val="9"/>
    <w:rPr>
      <w:rFonts w:ascii="Calibri Light" w:eastAsia="Calibri Light" w:hAnsi="Calibri Light" w:cs="Calibri Light"/>
      <w:sz w:val="28"/>
      <w:szCs w:val="28"/>
    </w:rPr>
  </w:style>
  <w:style w:type="character" w:customStyle="1" w:styleId="berschrift6Zchn">
    <w:name w:val="Überschrift 6 Zchn"/>
    <w:basedOn w:val="Absatz-Standardschriftart"/>
    <w:link w:val="berschrift6"/>
    <w:uiPriority w:val="9"/>
    <w:rPr>
      <w:rFonts w:ascii="Calibri Light" w:eastAsia="Calibri Light" w:hAnsi="Calibri Light" w:cs="Calibri Light"/>
      <w:i/>
      <w:iCs/>
      <w:sz w:val="26"/>
      <w:szCs w:val="26"/>
    </w:rPr>
  </w:style>
  <w:style w:type="paragraph" w:customStyle="1" w:styleId="BU01Titel">
    <w:name w:val="BU_01_Titel"/>
    <w:basedOn w:val="Standard"/>
    <w:next w:val="BU01Titel-Unterzeile"/>
    <w:qFormat/>
    <w:pPr>
      <w:keepLines/>
      <w:spacing w:after="240" w:line="240" w:lineRule="auto"/>
    </w:pPr>
    <w:rPr>
      <w:rFonts w:ascii="Open Sans" w:eastAsia="Calibri Light" w:hAnsi="Open Sans" w:cs="Open Sans Light"/>
      <w:color w:val="CDD766"/>
      <w:sz w:val="56"/>
      <w:szCs w:val="56"/>
    </w:rPr>
  </w:style>
  <w:style w:type="paragraph" w:customStyle="1" w:styleId="BU04Flieext">
    <w:name w:val="BU_04_Fließext"/>
    <w:link w:val="BU04FlieextZchn"/>
    <w:qFormat/>
    <w:pPr>
      <w:spacing w:before="240" w:after="240" w:line="288" w:lineRule="auto"/>
      <w:jc w:val="both"/>
    </w:pPr>
    <w:rPr>
      <w:rFonts w:ascii="Open Sans" w:eastAsia="Calibri Light" w:hAnsi="Open Sans" w:cs="Calibri Light"/>
      <w:color w:val="000000" w:themeColor="text1"/>
      <w:sz w:val="20"/>
      <w:szCs w:val="20"/>
      <w14:textOutline w14:w="0" w14:cap="flat" w14:cmpd="sng" w14:algn="ctr">
        <w14:noFill/>
        <w14:prstDash w14:val="solid"/>
        <w14:round/>
      </w14:textOutlin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U03berschrift1Ebene">
    <w:name w:val="BU_03_Überschrift 1. Ebene"/>
    <w:next w:val="BU04Flieext"/>
    <w:qFormat/>
    <w:pPr>
      <w:keepNext/>
      <w:keepLines/>
      <w:numPr>
        <w:numId w:val="3"/>
      </w:numPr>
      <w:spacing w:before="480" w:after="240"/>
      <w:outlineLvl w:val="0"/>
    </w:pPr>
    <w:rPr>
      <w:rFonts w:ascii="Open Sans" w:eastAsia="Calibri Light" w:hAnsi="Open Sans" w:cs="Calibri Light"/>
      <w:color w:val="000000" w:themeColor="text1"/>
      <w:sz w:val="28"/>
      <w:szCs w:val="28"/>
      <w14:textOutline w14:w="0" w14:cap="flat" w14:cmpd="sng" w14:algn="ctr">
        <w14:noFill/>
        <w14:prstDash w14:val="solid"/>
        <w14:round/>
      </w14:textOutline>
    </w:rPr>
  </w:style>
  <w:style w:type="paragraph" w:customStyle="1" w:styleId="BU02Autor">
    <w:name w:val="BU_02_Autor"/>
    <w:next w:val="BU02Autorenanschrift"/>
    <w:qFormat/>
    <w:pPr>
      <w:spacing w:before="240" w:after="0" w:line="288" w:lineRule="auto"/>
    </w:pPr>
    <w:rPr>
      <w:rFonts w:ascii="Open Sans SemiBold" w:eastAsia="Calibri Light" w:hAnsi="Open Sans SemiBold" w:cs="Calibri Light"/>
      <w:color w:val="7F7F7F" w:themeColor="text1" w:themeTint="80"/>
      <w:sz w:val="20"/>
      <w:szCs w:val="28"/>
    </w:rPr>
  </w:style>
  <w:style w:type="paragraph" w:customStyle="1" w:styleId="BU03berschrift2Ebene">
    <w:name w:val="BU_03_Überschrift 2. Ebene"/>
    <w:next w:val="BU04Flieext"/>
    <w:qFormat/>
    <w:pPr>
      <w:keepNext/>
      <w:keepLines/>
      <w:numPr>
        <w:ilvl w:val="1"/>
        <w:numId w:val="3"/>
      </w:numPr>
      <w:spacing w:before="480" w:after="240"/>
      <w:outlineLvl w:val="1"/>
    </w:pPr>
    <w:rPr>
      <w:rFonts w:ascii="Open Sans" w:eastAsia="Calibri Light" w:hAnsi="Open Sans" w:cs="Calibri Light"/>
      <w:color w:val="000000" w:themeColor="text1"/>
      <w:sz w:val="28"/>
      <w:szCs w:val="28"/>
      <w14:textOutline w14:w="0" w14:cap="flat" w14:cmpd="sng" w14:algn="ctr">
        <w14:noFill/>
        <w14:prstDash w14:val="solid"/>
        <w14:round/>
      </w14:textOutline>
    </w:rPr>
  </w:style>
  <w:style w:type="paragraph" w:customStyle="1" w:styleId="BUSeitenzahl">
    <w:name w:val="BU_Seitenzahl"/>
    <w:pPr>
      <w:tabs>
        <w:tab w:val="right" w:pos="1985"/>
        <w:tab w:val="right" w:pos="9072"/>
      </w:tabs>
      <w:spacing w:before="480"/>
    </w:pPr>
    <w:rPr>
      <w:rFonts w:ascii="Open Sans" w:eastAsia="Calibri Light" w:hAnsi="Open Sans" w:cs="Calibri Light"/>
      <w:color w:val="000000" w:themeColor="text1"/>
      <w:sz w:val="16"/>
      <w:szCs w:val="36"/>
      <w:lang w:val="en-US"/>
      <w14:textOutline w14:w="0" w14:cap="flat" w14:cmpd="sng" w14:algn="ctr">
        <w14:noFill/>
        <w14:prstDash w14:val="solid"/>
        <w14:round/>
      </w14:textOutline>
    </w:rPr>
  </w:style>
  <w:style w:type="paragraph" w:customStyle="1" w:styleId="BUKopfzeile">
    <w:name w:val="BU_Kopfzeile"/>
    <w:pPr>
      <w:tabs>
        <w:tab w:val="right" w:pos="9638"/>
      </w:tabs>
      <w:spacing w:after="0"/>
    </w:pPr>
    <w:rPr>
      <w:rFonts w:ascii="Open Sans" w:eastAsia="Calibri Light" w:hAnsi="Open Sans" w:cs="Calibri Light"/>
      <w:b/>
      <w:color w:val="7F7F7F" w:themeColor="text1" w:themeTint="80"/>
      <w:sz w:val="16"/>
      <w:szCs w:val="16"/>
      <w:lang w:val="en-US"/>
      <w14:textOutline w14:w="0" w14:cap="flat" w14:cmpd="sng" w14:algn="ctr">
        <w14:noFill/>
        <w14:prstDash w14:val="solid"/>
        <w14:round/>
      </w14:textOutline>
    </w:rPr>
  </w:style>
  <w:style w:type="paragraph" w:customStyle="1" w:styleId="BU06Blockzitat">
    <w:name w:val="BU_06_Blockzitat"/>
    <w:basedOn w:val="BU04Flieext"/>
    <w:next w:val="BU04Flieext"/>
    <w:qFormat/>
    <w:pPr>
      <w:keepNext/>
      <w:keepLines/>
      <w:spacing w:before="320" w:after="360"/>
      <w:ind w:left="1418" w:right="1361" w:hanging="57"/>
    </w:pPr>
    <w:rPr>
      <w:i/>
    </w:rPr>
  </w:style>
  <w:style w:type="paragraph" w:customStyle="1" w:styleId="BU01Titel-Unterzeile">
    <w:name w:val="BU_01_Titel-Unterzeile"/>
    <w:basedOn w:val="BU01Titel"/>
    <w:next w:val="BU02Autor"/>
    <w:qFormat/>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pPr>
      <w:numPr>
        <w:numId w:val="1"/>
      </w:numPr>
    </w:pPr>
  </w:style>
  <w:style w:type="paragraph" w:customStyle="1" w:styleId="BU07Literatur">
    <w:name w:val="BU_07_Literatur"/>
    <w:basedOn w:val="BU04Flieext"/>
    <w:qFormat/>
    <w:pPr>
      <w:spacing w:after="120" w:line="240" w:lineRule="auto"/>
      <w:ind w:left="284" w:hanging="284"/>
    </w:pPr>
  </w:style>
  <w:style w:type="paragraph" w:customStyle="1" w:styleId="BU06Beschriftung">
    <w:name w:val="BU_06_Beschriftung"/>
    <w:basedOn w:val="BU04Flieext"/>
    <w:next w:val="BU04Flieext"/>
    <w:qFormat/>
    <w:pPr>
      <w:spacing w:after="480"/>
      <w:jc w:val="left"/>
    </w:pPr>
    <w:rPr>
      <w:sz w:val="16"/>
      <w:szCs w:val="16"/>
    </w:rPr>
  </w:style>
  <w:style w:type="paragraph" w:customStyle="1" w:styleId="BU05Liste-Bullets">
    <w:name w:val="BU_05_Liste-Bullets"/>
    <w:basedOn w:val="BU04Flieext"/>
    <w:qFormat/>
    <w:pPr>
      <w:numPr>
        <w:numId w:val="2"/>
      </w:numPr>
      <w:ind w:left="1305" w:hanging="454"/>
      <w:jc w:val="left"/>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03berschrift3Ebene">
    <w:name w:val="BU_03_Überschrift 3. Ebene"/>
    <w:next w:val="BU04Flieext"/>
    <w:qFormat/>
    <w:pPr>
      <w:numPr>
        <w:ilvl w:val="2"/>
        <w:numId w:val="3"/>
      </w:numPr>
      <w:spacing w:before="480" w:after="240"/>
    </w:pPr>
    <w:rPr>
      <w:rFonts w:ascii="Open Sans" w:eastAsia="Calibri Light" w:hAnsi="Open Sans" w:cs="Calibri Light"/>
      <w:color w:val="000000" w:themeColor="text1"/>
      <w:sz w:val="24"/>
      <w14:textOutline w14:w="0" w14:cap="flat" w14:cmpd="sng" w14:algn="ctr">
        <w14:noFill/>
        <w14:prstDash w14:val="solid"/>
        <w14:round/>
      </w14:textOutline>
    </w:rPr>
  </w:style>
  <w:style w:type="paragraph" w:customStyle="1" w:styleId="BU03Zwischenberschrift">
    <w:name w:val="BU_03_Zwischenüberschrift"/>
    <w:next w:val="BU04Flieext"/>
    <w:link w:val="BU03ZwischenberschriftZchn"/>
    <w:qFormat/>
    <w:pPr>
      <w:spacing w:before="240" w:after="240"/>
    </w:pPr>
    <w:rPr>
      <w:rFonts w:ascii="Open Sans SemiBold" w:eastAsia="Calibri Light"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4Tabelle">
    <w:name w:val="BU_04_Tabelle"/>
    <w:qFormat/>
    <w:pPr>
      <w:spacing w:before="120" w:after="120" w:line="240" w:lineRule="auto"/>
    </w:pPr>
    <w:rPr>
      <w:rFonts w:ascii="Open Sans Light" w:eastAsia="Calibri Light" w:hAnsi="Open Sans Light" w:cs="Calibri Light"/>
      <w:color w:val="000000" w:themeColor="text1"/>
      <w:sz w:val="20"/>
      <w:szCs w:val="20"/>
      <w14:textOutline w14:w="0" w14:cap="flat" w14:cmpd="sng" w14:algn="ctr">
        <w14:noFill/>
        <w14:prstDash w14:val="solid"/>
        <w14:round/>
      </w14:textOutline>
    </w:rPr>
  </w:style>
  <w:style w:type="character" w:customStyle="1" w:styleId="BU04FlieextZchn">
    <w:name w:val="BU_04_Fließext Zchn"/>
    <w:basedOn w:val="Absatz-Standardschriftart"/>
    <w:link w:val="BU04Flieext"/>
    <w:rPr>
      <w:rFonts w:ascii="Open Sans" w:eastAsia="Calibri Light" w:hAnsi="Open Sans" w:cs="Calibri Light"/>
      <w:color w:val="000000" w:themeColor="text1"/>
      <w:sz w:val="20"/>
      <w:szCs w:val="20"/>
      <w14:textOutline w14:w="0" w14:cap="flat" w14:cmpd="sng" w14:algn="ctr">
        <w14:noFill/>
        <w14:prstDash w14:val="solid"/>
        <w14:round/>
      </w14:textOutline>
    </w:rPr>
  </w:style>
  <w:style w:type="character" w:customStyle="1" w:styleId="BU03ZwischenberschriftZchn">
    <w:name w:val="BU_03_Zwischenüberschrift Zchn"/>
    <w:basedOn w:val="BU04FlieextZchn"/>
    <w:link w:val="BU03Zwischenberschrift"/>
    <w:rPr>
      <w:rFonts w:ascii="Open Sans SemiBold" w:eastAsia="Calibri Light"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5Liste-Nummeriert">
    <w:name w:val="BU_05_Liste-Nummeriert"/>
    <w:basedOn w:val="BU05Liste-Bullets"/>
    <w:qFormat/>
    <w:pPr>
      <w:numPr>
        <w:numId w:val="5"/>
      </w:numPr>
    </w:pPr>
  </w:style>
  <w:style w:type="character" w:customStyle="1" w:styleId="berschrift7Zchn">
    <w:name w:val="Überschrift 7 Zchn"/>
    <w:basedOn w:val="Absatz-Standardschriftart"/>
    <w:link w:val="berschrift7"/>
    <w:uiPriority w:val="9"/>
    <w:semiHidden/>
    <w:rPr>
      <w:rFonts w:ascii="Calibri Light" w:eastAsia="Calibri Light" w:hAnsi="Calibri Light" w:cs="Calibri Light"/>
      <w:sz w:val="24"/>
      <w:szCs w:val="24"/>
    </w:rPr>
  </w:style>
  <w:style w:type="character" w:customStyle="1" w:styleId="berschrift8Zchn">
    <w:name w:val="Überschrift 8 Zchn"/>
    <w:basedOn w:val="Absatz-Standardschriftart"/>
    <w:link w:val="berschrift8"/>
    <w:uiPriority w:val="9"/>
    <w:semiHidden/>
    <w:rPr>
      <w:rFonts w:ascii="Calibri Light" w:eastAsia="Calibri Light" w:hAnsi="Calibri Light" w:cs="Calibri Light"/>
      <w:i/>
      <w:iCs/>
      <w:sz w:val="22"/>
      <w:szCs w:val="22"/>
    </w:rPr>
  </w:style>
  <w:style w:type="character" w:customStyle="1" w:styleId="berschrift9Zchn">
    <w:name w:val="Überschrift 9 Zchn"/>
    <w:basedOn w:val="Absatz-Standardschriftart"/>
    <w:link w:val="berschrift9"/>
    <w:uiPriority w:val="9"/>
    <w:semiHidden/>
    <w:rPr>
      <w:b/>
      <w:bCs/>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rPr>
      <w:i/>
      <w:iCs/>
      <w:color w:val="000000" w:themeColor="text1"/>
    </w:rPr>
  </w:style>
  <w:style w:type="paragraph" w:styleId="Zitat">
    <w:name w:val="Quote"/>
    <w:basedOn w:val="Standard"/>
    <w:next w:val="Standard"/>
    <w:link w:val="ZitatZchn"/>
    <w:uiPriority w:val="29"/>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Pr>
      <w:i/>
      <w:iCs/>
      <w:color w:val="7B7B7B" w:themeColor="accent3" w:themeShade="BF"/>
      <w:sz w:val="24"/>
      <w:szCs w:val="24"/>
    </w:rPr>
  </w:style>
  <w:style w:type="character" w:styleId="IntensiveHervorhebung">
    <w:name w:val="Intense Emphasis"/>
    <w:basedOn w:val="Absatz-Standardschriftart"/>
    <w:uiPriority w:val="21"/>
    <w:rPr>
      <w:b/>
      <w:bCs/>
      <w:i/>
      <w:iCs/>
      <w:color w:val="auto"/>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pPr>
      <w:outlineLvl w:val="9"/>
    </w:p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sing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sing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BUTabelle">
    <w:name w:val="BU_Tabelle"/>
    <w:basedOn w:val="Tabellenraster"/>
    <w:uiPriority w:val="99"/>
    <w:rPr>
      <w:rFonts w:ascii="Open Sans Light" w:hAnsi="Open Sans Light"/>
      <w:sz w:val="20"/>
    </w:rPr>
    <w:tblPr>
      <w:tblStyleRowBandSize w:val="1"/>
      <w:tblStyleColBandSize w:val="1"/>
      <w:tblBorders>
        <w:top w:val="single" w:sz="4" w:space="0" w:color="CDD766"/>
        <w:left w:val="none" w:sz="0" w:space="0" w:color="000000"/>
        <w:bottom w:val="single" w:sz="4" w:space="0" w:color="CDD766"/>
        <w:right w:val="none" w:sz="0" w:space="0" w:color="000000"/>
        <w:insideH w:val="single" w:sz="4" w:space="0" w:color="CDD766"/>
        <w:insideV w:val="none" w:sz="0" w:space="0" w:color="000000"/>
      </w:tblBorders>
    </w:tblPr>
    <w:tcPr>
      <w:shd w:val="clear" w:color="auto" w:fill="auto"/>
    </w:tcPr>
    <w:tblStylePr w:type="firstRow">
      <w:rPr>
        <w:rFonts w:ascii="Open Sans SemiBold" w:hAnsi="Open Sans SemiBold"/>
        <w:b/>
        <w:color w:val="000000" w:themeColor="text1"/>
        <w:sz w:val="20"/>
      </w:rPr>
      <w:tblPr/>
      <w:trPr>
        <w:tblHeader/>
      </w:tr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auto"/>
      </w:tcPr>
    </w:tblStylePr>
    <w:tblStylePr w:type="band2Horz">
      <w:tblPr/>
      <w:tcPr>
        <w:tcBorders>
          <w:top w:val="none" w:sz="4" w:space="0" w:color="000000"/>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E7E6E6" w:themeFill="background2"/>
      </w:tcPr>
    </w:tblStylePr>
  </w:style>
  <w:style w:type="numbering" w:customStyle="1" w:styleId="BUNummerierteListe">
    <w:name w:val="BU_Nummerierte_Liste"/>
    <w:uiPriority w:val="99"/>
    <w:pPr>
      <w:numPr>
        <w:numId w:val="4"/>
      </w:numPr>
    </w:p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table" w:customStyle="1" w:styleId="BUTabellenrasterohneKontur">
    <w:name w:val="BU_Tabellenraster ohne Kontur"/>
    <w:basedOn w:val="Tabellenraster"/>
    <w:uiPriority w:val="99"/>
    <w:rPr>
      <w:rFonts w:ascii="Open Sans" w:hAnsi="Open Sans"/>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Pr>
      <w:rFonts w:ascii="Open Sans" w:hAnsi="Open Sans"/>
    </w:rPr>
  </w:style>
  <w:style w:type="character" w:styleId="Hyperlink">
    <w:name w:val="Hyperlink"/>
    <w:basedOn w:val="Absatz-Standardschriftart"/>
    <w:uiPriority w:val="99"/>
    <w:unhideWhenUsed/>
    <w:rPr>
      <w:rFonts w:ascii="Open Sans" w:hAnsi="Open Sans"/>
      <w:color w:val="0563C1" w:themeColor="hyperlink"/>
      <w:u w:val="single"/>
    </w:rPr>
  </w:style>
  <w:style w:type="paragraph" w:styleId="Abbildungsverzeichnis">
    <w:name w:val="table of figures"/>
    <w:basedOn w:val="Standard"/>
    <w:next w:val="Standard"/>
    <w:uiPriority w:val="99"/>
    <w:unhideWhenUsed/>
    <w:pPr>
      <w:spacing w:after="0"/>
    </w:pPr>
  </w:style>
  <w:style w:type="paragraph" w:customStyle="1" w:styleId="BU02Stichwrter">
    <w:name w:val="BU_02_Stichwörter"/>
    <w:next w:val="BU03berschrift1Ebene"/>
    <w:qFormat/>
    <w:pPr>
      <w:spacing w:before="240" w:after="240"/>
    </w:pPr>
    <w:rPr>
      <w:rFonts w:ascii="Open Sans" w:eastAsia="Calibri Light" w:hAnsi="Open Sans" w:cs="Calibri Light"/>
      <w:b/>
      <w:color w:val="7F7F7F" w:themeColor="text1" w:themeTint="80"/>
      <w:sz w:val="16"/>
      <w:szCs w:val="20"/>
      <w14:textOutline w14:w="0" w14:cap="flat" w14:cmpd="sng" w14:algn="ctr">
        <w14:noFill/>
        <w14:prstDash w14:val="solid"/>
        <w14:round/>
      </w14:textOutline>
    </w:rPr>
  </w:style>
  <w:style w:type="paragraph" w:customStyle="1" w:styleId="BU03berschriftohneNummerierung">
    <w:name w:val="BU_03_Überschrift_ohne_Nummerierung"/>
    <w:basedOn w:val="BU03berschrift1Ebene"/>
    <w:next w:val="BU04Flieext"/>
    <w:qFormat/>
    <w:pPr>
      <w:numPr>
        <w:numId w:val="0"/>
      </w:numPr>
      <w:spacing w:line="288" w:lineRule="auto"/>
      <w:outlineLvl w:val="9"/>
    </w:pPr>
  </w:style>
  <w:style w:type="paragraph" w:styleId="Verzeichnis2">
    <w:name w:val="toc 2"/>
    <w:basedOn w:val="Standard"/>
    <w:next w:val="Standard"/>
    <w:uiPriority w:val="39"/>
    <w:unhideWhenUsed/>
    <w:pPr>
      <w:spacing w:after="100" w:line="259" w:lineRule="auto"/>
      <w:ind w:left="220"/>
    </w:pPr>
    <w:rPr>
      <w:rFonts w:cs="Times New Roman"/>
      <w:sz w:val="22"/>
      <w:szCs w:val="22"/>
      <w:lang w:eastAsia="de-DE"/>
    </w:rPr>
  </w:style>
  <w:style w:type="paragraph" w:styleId="Verzeichnis1">
    <w:name w:val="toc 1"/>
    <w:basedOn w:val="Standard"/>
    <w:next w:val="Standard"/>
    <w:uiPriority w:val="39"/>
    <w:unhideWhenUsed/>
    <w:pPr>
      <w:spacing w:after="100" w:line="259" w:lineRule="auto"/>
    </w:pPr>
    <w:rPr>
      <w:rFonts w:cs="Times New Roman"/>
      <w:sz w:val="22"/>
      <w:szCs w:val="22"/>
      <w:lang w:eastAsia="de-DE"/>
    </w:rPr>
  </w:style>
  <w:style w:type="paragraph" w:styleId="Verzeichnis3">
    <w:name w:val="toc 3"/>
    <w:basedOn w:val="Standard"/>
    <w:next w:val="Standard"/>
    <w:uiPriority w:val="39"/>
    <w:unhideWhenUsed/>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pPr>
      <w:spacing w:before="0" w:after="240"/>
    </w:pPr>
    <w:rPr>
      <w:rFonts w:ascii="Open Sans" w:hAnsi="Open Sans"/>
    </w:rPr>
  </w:style>
  <w:style w:type="paragraph" w:styleId="Listenabsatz">
    <w:name w:val="List Paragraph"/>
    <w:basedOn w:val="Standard"/>
    <w:uiPriority w:val="34"/>
    <w:qFormat/>
    <w:pPr>
      <w:ind w:left="720"/>
      <w:contextualSpacing/>
    </w:pPr>
  </w:style>
  <w:style w:type="character" w:customStyle="1" w:styleId="UnresolvedMention">
    <w:name w:val="Unresolved Mention"/>
    <w:basedOn w:val="Absatz-Standardschriftart"/>
    <w:uiPriority w:val="99"/>
    <w:semiHidden/>
    <w:unhideWhenUsed/>
    <w:rPr>
      <w:color w:val="605E5C"/>
      <w:shd w:val="clear" w:color="auto" w:fill="E1DFDD"/>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otanika-bremen.de/tiere/insekten.html" TargetMode="External"/><Relationship Id="rId18" Type="http://schemas.openxmlformats.org/officeDocument/2006/relationships/hyperlink" Target="https://www.schmetterlingswelt.de/" TargetMode="External"/><Relationship Id="rId26" Type="http://schemas.openxmlformats.org/officeDocument/2006/relationships/hyperlink" Target="https://www.schmetterlingshaus.info/" TargetMode="External"/><Relationship Id="rId39" Type="http://schemas.openxmlformats.org/officeDocument/2006/relationships/theme" Target="theme/theme1.xml"/><Relationship Id="rId21" Type="http://schemas.openxmlformats.org/officeDocument/2006/relationships/hyperlink" Target="https://www.emsflower.de/de/besucher/" TargetMode="External"/><Relationship Id="rId34" Type="http://schemas.openxmlformats.org/officeDocument/2006/relationships/footer" Target="footer1.xml"/><Relationship Id="rId7" Type="http://schemas.openxmlformats.org/officeDocument/2006/relationships/hyperlink" Target="https://www.luisenpark.de/tiere/einrichtungen/schmetterlingshaus" TargetMode="External"/><Relationship Id="rId12" Type="http://schemas.openxmlformats.org/officeDocument/2006/relationships/hyperlink" Target="https://www.biosphaere-potsdam.de/erlebnis-tropenwelt/schmetterlingshaus/" TargetMode="External"/><Relationship Id="rId17" Type="http://schemas.openxmlformats.org/officeDocument/2006/relationships/hyperlink" Target="http://www.schmetterlingspark-sassnitz.de/" TargetMode="External"/><Relationship Id="rId25" Type="http://schemas.openxmlformats.org/officeDocument/2006/relationships/hyperlink" Target="https://www.sayn.de/garten-der-schmetterlinge"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hmetterlingsfarm.de/schmetterlingsfarm/schmetterling-co/" TargetMode="External"/><Relationship Id="rId20" Type="http://schemas.openxmlformats.org/officeDocument/2006/relationships/hyperlink" Target="http://www.schmetterlingspark.org/" TargetMode="External"/><Relationship Id="rId29" Type="http://schemas.openxmlformats.org/officeDocument/2006/relationships/hyperlink" Target="https://www.schmetterlingspark-wittenberg.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urwachtberlin.de/unser-schmetterlingshaus/" TargetMode="External"/><Relationship Id="rId24" Type="http://schemas.openxmlformats.org/officeDocument/2006/relationships/hyperlink" Target="https://www.botanischer-garten-wuppertal.de/wordpress/?page_id=5561"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palmengarten.de" TargetMode="External"/><Relationship Id="rId23" Type="http://schemas.openxmlformats.org/officeDocument/2006/relationships/hyperlink" Target="https://www.zookrefeld.de/tierwelten/schmetterlingsdschungel/" TargetMode="External"/><Relationship Id="rId28" Type="http://schemas.openxmlformats.org/officeDocument/2006/relationships/hyperlink" Target="https://www.elbauenpark.de/de/attraktion/schmetterlingshaus/" TargetMode="External"/><Relationship Id="rId36" Type="http://schemas.openxmlformats.org/officeDocument/2006/relationships/header" Target="header3.xml"/><Relationship Id="rId10" Type="http://schemas.openxmlformats.org/officeDocument/2006/relationships/hyperlink" Target="https://www.botmuc.org/de/veranstaltungen/2019/12-20_tropische_schmetterlinge.html" TargetMode="External"/><Relationship Id="rId19" Type="http://schemas.openxmlformats.org/officeDocument/2006/relationships/hyperlink" Target="https://www.schmetterlingspark-buchholz.de/" TargetMode="External"/><Relationship Id="rId31" Type="http://schemas.openxmlformats.org/officeDocument/2006/relationships/hyperlink" Target="https://www.egapark-erfurt.de/pb/egapark/Home" TargetMode="External"/><Relationship Id="rId4" Type="http://schemas.openxmlformats.org/officeDocument/2006/relationships/webSettings" Target="webSettings.xml"/><Relationship Id="rId9" Type="http://schemas.openxmlformats.org/officeDocument/2006/relationships/hyperlink" Target="https://www.schmetterling-erlebniswelt.de/de" TargetMode="External"/><Relationship Id="rId14" Type="http://schemas.openxmlformats.org/officeDocument/2006/relationships/hyperlink" Target="https://www.uni-marburg.de/de/botgart/neuer-garten/gewaechshaeuser/schmetterlingshaus" TargetMode="External"/><Relationship Id="rId22" Type="http://schemas.openxmlformats.org/officeDocument/2006/relationships/hyperlink" Target="https://www.maximilianpark.de/attraktion/schmetterlingshaus/" TargetMode="External"/><Relationship Id="rId27" Type="http://schemas.openxmlformats.org/officeDocument/2006/relationships/hyperlink" Target="https://www.bota.uni-leipzig.de/schmetterlingshaus/" TargetMode="External"/><Relationship Id="rId30" Type="http://schemas.openxmlformats.org/officeDocument/2006/relationships/hyperlink" Target="https://www.gartenderschmetterlinge.de/" TargetMode="External"/><Relationship Id="rId35" Type="http://schemas.openxmlformats.org/officeDocument/2006/relationships/footer" Target="footer2.xml"/><Relationship Id="rId8" Type="http://schemas.openxmlformats.org/officeDocument/2006/relationships/hyperlink" Target="https://www.mainau.de/de/attraktionen-detail/attraktion/schmetterlingshaus.html?location=schmetterlingshaus"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1189</Words>
  <Characters>7496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3</cp:revision>
  <dcterms:created xsi:type="dcterms:W3CDTF">2020-09-15T11:14:00Z</dcterms:created>
  <dcterms:modified xsi:type="dcterms:W3CDTF">2020-12-07T09:47:00Z</dcterms:modified>
</cp:coreProperties>
</file>