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6AF31B" w14:textId="0DB3ECF4" w:rsidR="006B305C" w:rsidRPr="009C6B38" w:rsidRDefault="009C6B38" w:rsidP="00392F33">
      <w:pPr>
        <w:pStyle w:val="BU01Titel"/>
        <w:rPr>
          <w:sz w:val="49"/>
          <w:szCs w:val="49"/>
        </w:rPr>
      </w:pPr>
      <w:bookmarkStart w:id="0" w:name="_Hlk149052636"/>
      <w:bookmarkEnd w:id="0"/>
      <w:r w:rsidRPr="009C6B38">
        <w:rPr>
          <w:sz w:val="49"/>
          <w:szCs w:val="49"/>
        </w:rPr>
        <w:t>Fotosynthese und ihre Einflussfaktoren</w:t>
      </w:r>
    </w:p>
    <w:p w14:paraId="20FCF6DA" w14:textId="441AB3A2" w:rsidR="006B305C" w:rsidRPr="009C6B38" w:rsidRDefault="009C6B38" w:rsidP="00392F33">
      <w:pPr>
        <w:pStyle w:val="BU01Titel-Unterzeile"/>
        <w:contextualSpacing/>
        <w:jc w:val="both"/>
        <w:rPr>
          <w:sz w:val="24"/>
          <w:szCs w:val="24"/>
        </w:rPr>
      </w:pPr>
      <w:r w:rsidRPr="009C6B38">
        <w:rPr>
          <w:sz w:val="24"/>
          <w:szCs w:val="24"/>
        </w:rPr>
        <w:t>Experiment 1: Die Lichtabhängigkeit der Fotosyntheseleistung</w:t>
      </w:r>
    </w:p>
    <w:p w14:paraId="36310698" w14:textId="7F27AC0E" w:rsidR="009C6B38" w:rsidRDefault="009C6B38" w:rsidP="009C6B38">
      <w:pPr>
        <w:pStyle w:val="BU01Titel-Unterzeile"/>
        <w:contextualSpacing/>
        <w:rPr>
          <w:sz w:val="24"/>
          <w:szCs w:val="24"/>
        </w:rPr>
      </w:pPr>
      <w:r w:rsidRPr="009C6B38">
        <w:rPr>
          <w:sz w:val="24"/>
          <w:szCs w:val="24"/>
        </w:rPr>
        <w:t>Experiment 2: Die Temperaturabhängigkeit der Fotosyntheseleistung</w:t>
      </w:r>
    </w:p>
    <w:p w14:paraId="0FA4BDCB" w14:textId="112C9838" w:rsidR="009C6B38" w:rsidRPr="009C6B38" w:rsidRDefault="009C6B38" w:rsidP="009C6B38">
      <w:pPr>
        <w:pStyle w:val="BU02Autor"/>
        <w:spacing w:line="240" w:lineRule="auto"/>
        <w:contextualSpacing/>
        <w:rPr>
          <w:i/>
          <w:iCs/>
        </w:rPr>
      </w:pPr>
      <w:r w:rsidRPr="009C6B38">
        <w:rPr>
          <w:i/>
          <w:iCs/>
        </w:rPr>
        <w:t>Hinweis: Die beiden Experimente können auch einzeln und voneinander unabhängig durchgeführt werden.</w:t>
      </w:r>
    </w:p>
    <w:p w14:paraId="44924B9A" w14:textId="4ECA7CB8" w:rsidR="00B52B2A" w:rsidRDefault="009C6B38" w:rsidP="00B52B2A">
      <w:pPr>
        <w:pStyle w:val="BU03berschrift1Ebene"/>
      </w:pPr>
      <w:r>
        <w:t>Experiment 1: Die Lichtabhängigkeit der Fotosynthese</w:t>
      </w:r>
    </w:p>
    <w:p w14:paraId="0FD917F6" w14:textId="77777777" w:rsidR="009C6B38" w:rsidRPr="009C6B38" w:rsidRDefault="009C6B38" w:rsidP="009C6B38">
      <w:pPr>
        <w:spacing w:line="259" w:lineRule="auto"/>
        <w:contextualSpacing/>
        <w:jc w:val="both"/>
        <w:rPr>
          <w:rFonts w:eastAsiaTheme="minorHAnsi"/>
          <w:b/>
          <w:bCs/>
          <w:color w:val="000000" w:themeColor="text1"/>
          <w:sz w:val="22"/>
          <w:szCs w:val="22"/>
        </w:rPr>
      </w:pPr>
      <w:r w:rsidRPr="009C6B38">
        <w:rPr>
          <w:rFonts w:eastAsiaTheme="minorHAnsi"/>
          <w:b/>
          <w:bCs/>
          <w:color w:val="000000" w:themeColor="text1"/>
          <w:sz w:val="22"/>
          <w:szCs w:val="22"/>
        </w:rPr>
        <w:t>Informationstext:</w:t>
      </w:r>
    </w:p>
    <w:p w14:paraId="1678E10E" w14:textId="0CCAC240" w:rsidR="009C6B38" w:rsidRPr="009C6B38" w:rsidRDefault="009C6B38" w:rsidP="009C6B38">
      <w:pPr>
        <w:spacing w:line="259" w:lineRule="auto"/>
        <w:contextualSpacing/>
        <w:jc w:val="both"/>
        <w:rPr>
          <w:rFonts w:eastAsiaTheme="minorHAnsi"/>
          <w:color w:val="000000" w:themeColor="text1"/>
          <w:sz w:val="22"/>
          <w:szCs w:val="22"/>
        </w:rPr>
      </w:pPr>
      <w:r w:rsidRPr="009C6B38">
        <w:rPr>
          <w:rFonts w:eastAsiaTheme="minorHAnsi"/>
          <w:color w:val="000000" w:themeColor="text1"/>
          <w:sz w:val="22"/>
          <w:szCs w:val="22"/>
        </w:rPr>
        <w:t xml:space="preserve">Sichtbares Licht </w:t>
      </w:r>
      <w:r>
        <w:rPr>
          <w:rFonts w:eastAsiaTheme="minorHAnsi"/>
          <w:color w:val="000000" w:themeColor="text1"/>
          <w:sz w:val="22"/>
          <w:szCs w:val="22"/>
        </w:rPr>
        <w:t>ist</w:t>
      </w:r>
      <w:r w:rsidRPr="009C6B38">
        <w:rPr>
          <w:rFonts w:eastAsiaTheme="minorHAnsi"/>
          <w:color w:val="000000" w:themeColor="text1"/>
          <w:sz w:val="22"/>
          <w:szCs w:val="22"/>
        </w:rPr>
        <w:t xml:space="preserve"> elektromagnetische Strahlung im Wellenlängenbereich von 400 bis 700 nm. Der Anteil dieser Strahlung, die fotosynthetisch wirkt, ist die sogenannte </w:t>
      </w:r>
      <w:proofErr w:type="spellStart"/>
      <w:r w:rsidRPr="009C6B38">
        <w:rPr>
          <w:rFonts w:eastAsiaTheme="minorHAnsi"/>
          <w:i/>
          <w:iCs/>
          <w:color w:val="000000" w:themeColor="text1"/>
          <w:sz w:val="22"/>
          <w:szCs w:val="22"/>
        </w:rPr>
        <w:t>Photosynthetically</w:t>
      </w:r>
      <w:proofErr w:type="spellEnd"/>
      <w:r w:rsidRPr="009C6B38">
        <w:rPr>
          <w:rFonts w:eastAsiaTheme="minorHAnsi"/>
          <w:i/>
          <w:iCs/>
          <w:color w:val="000000" w:themeColor="text1"/>
          <w:sz w:val="22"/>
          <w:szCs w:val="22"/>
        </w:rPr>
        <w:t xml:space="preserve"> </w:t>
      </w:r>
      <w:proofErr w:type="spellStart"/>
      <w:r w:rsidRPr="009C6B38">
        <w:rPr>
          <w:rFonts w:eastAsiaTheme="minorHAnsi"/>
          <w:i/>
          <w:iCs/>
          <w:color w:val="000000" w:themeColor="text1"/>
          <w:sz w:val="22"/>
          <w:szCs w:val="22"/>
        </w:rPr>
        <w:t>Active</w:t>
      </w:r>
      <w:proofErr w:type="spellEnd"/>
      <w:r w:rsidRPr="009C6B38">
        <w:rPr>
          <w:rFonts w:eastAsiaTheme="minorHAnsi"/>
          <w:i/>
          <w:iCs/>
          <w:color w:val="000000" w:themeColor="text1"/>
          <w:sz w:val="22"/>
          <w:szCs w:val="22"/>
        </w:rPr>
        <w:t xml:space="preserve"> Radiation</w:t>
      </w:r>
      <w:r>
        <w:rPr>
          <w:rFonts w:eastAsiaTheme="minorHAnsi"/>
          <w:color w:val="000000" w:themeColor="text1"/>
          <w:sz w:val="22"/>
          <w:szCs w:val="22"/>
        </w:rPr>
        <w:t xml:space="preserve"> (PAR)</w:t>
      </w:r>
      <w:r w:rsidRPr="009C6B38">
        <w:rPr>
          <w:rFonts w:eastAsiaTheme="minorHAnsi"/>
          <w:color w:val="000000" w:themeColor="text1"/>
          <w:sz w:val="22"/>
          <w:szCs w:val="22"/>
        </w:rPr>
        <w:t xml:space="preserve">. Die Strahlungsmenge der PAR, die Pflanzen zur Betreibung von Fotosynthese nutzen können, wird als </w:t>
      </w:r>
      <w:proofErr w:type="spellStart"/>
      <w:r w:rsidRPr="009C6B38">
        <w:rPr>
          <w:rFonts w:eastAsiaTheme="minorHAnsi"/>
          <w:i/>
          <w:iCs/>
          <w:color w:val="000000" w:themeColor="text1"/>
          <w:sz w:val="22"/>
          <w:szCs w:val="22"/>
        </w:rPr>
        <w:t>Photosynthetically</w:t>
      </w:r>
      <w:proofErr w:type="spellEnd"/>
      <w:r w:rsidRPr="009C6B38">
        <w:rPr>
          <w:rFonts w:eastAsiaTheme="minorHAnsi"/>
          <w:i/>
          <w:iCs/>
          <w:color w:val="000000" w:themeColor="text1"/>
          <w:sz w:val="22"/>
          <w:szCs w:val="22"/>
        </w:rPr>
        <w:t xml:space="preserve"> </w:t>
      </w:r>
      <w:proofErr w:type="spellStart"/>
      <w:r w:rsidRPr="009C6B38">
        <w:rPr>
          <w:rFonts w:eastAsiaTheme="minorHAnsi"/>
          <w:i/>
          <w:iCs/>
          <w:color w:val="000000" w:themeColor="text1"/>
          <w:sz w:val="22"/>
          <w:szCs w:val="22"/>
        </w:rPr>
        <w:t>Active</w:t>
      </w:r>
      <w:proofErr w:type="spellEnd"/>
      <w:r w:rsidRPr="009C6B38">
        <w:rPr>
          <w:rFonts w:eastAsiaTheme="minorHAnsi"/>
          <w:i/>
          <w:iCs/>
          <w:color w:val="000000" w:themeColor="text1"/>
          <w:sz w:val="22"/>
          <w:szCs w:val="22"/>
        </w:rPr>
        <w:t xml:space="preserve"> Photon </w:t>
      </w:r>
      <w:proofErr w:type="spellStart"/>
      <w:r w:rsidRPr="009C6B38">
        <w:rPr>
          <w:rFonts w:eastAsiaTheme="minorHAnsi"/>
          <w:i/>
          <w:iCs/>
          <w:color w:val="000000" w:themeColor="text1"/>
          <w:sz w:val="22"/>
          <w:szCs w:val="22"/>
        </w:rPr>
        <w:t>Flux</w:t>
      </w:r>
      <w:proofErr w:type="spellEnd"/>
      <w:r w:rsidRPr="009C6B38">
        <w:rPr>
          <w:rFonts w:eastAsiaTheme="minorHAnsi"/>
          <w:i/>
          <w:iCs/>
          <w:color w:val="000000" w:themeColor="text1"/>
          <w:sz w:val="22"/>
          <w:szCs w:val="22"/>
        </w:rPr>
        <w:t xml:space="preserve"> Density</w:t>
      </w:r>
      <w:r>
        <w:rPr>
          <w:rFonts w:eastAsiaTheme="minorHAnsi"/>
          <w:color w:val="000000" w:themeColor="text1"/>
          <w:sz w:val="22"/>
          <w:szCs w:val="22"/>
        </w:rPr>
        <w:t xml:space="preserve"> (</w:t>
      </w:r>
      <w:r w:rsidRPr="009C6B38">
        <w:rPr>
          <w:rFonts w:eastAsiaTheme="minorHAnsi"/>
          <w:color w:val="000000" w:themeColor="text1"/>
          <w:sz w:val="22"/>
          <w:szCs w:val="22"/>
        </w:rPr>
        <w:t>PPFD</w:t>
      </w:r>
      <w:r>
        <w:rPr>
          <w:rFonts w:eastAsiaTheme="minorHAnsi"/>
          <w:color w:val="000000" w:themeColor="text1"/>
          <w:sz w:val="22"/>
          <w:szCs w:val="22"/>
        </w:rPr>
        <w:t>)</w:t>
      </w:r>
      <w:r w:rsidRPr="009C6B38">
        <w:rPr>
          <w:rFonts w:eastAsiaTheme="minorHAnsi"/>
          <w:color w:val="000000" w:themeColor="text1"/>
          <w:sz w:val="22"/>
          <w:szCs w:val="22"/>
        </w:rPr>
        <w:t xml:space="preserve"> bezeichnet. Die PPFD gibt die Menge der Photonen an, die pro Sekunde auf die Fläche von einem m</w:t>
      </w:r>
      <w:r w:rsidRPr="009C6B38">
        <w:rPr>
          <w:rFonts w:eastAsiaTheme="minorHAnsi"/>
          <w:color w:val="000000" w:themeColor="text1"/>
          <w:sz w:val="22"/>
          <w:szCs w:val="22"/>
          <w:vertAlign w:val="superscript"/>
        </w:rPr>
        <w:t>2</w:t>
      </w:r>
      <w:r w:rsidRPr="009C6B38">
        <w:rPr>
          <w:rFonts w:eastAsiaTheme="minorHAnsi"/>
          <w:color w:val="000000" w:themeColor="text1"/>
          <w:sz w:val="22"/>
          <w:szCs w:val="22"/>
        </w:rPr>
        <w:t xml:space="preserve"> </w:t>
      </w:r>
      <w:r w:rsidR="000B4494">
        <w:rPr>
          <w:rFonts w:eastAsiaTheme="minorHAnsi"/>
          <w:color w:val="000000" w:themeColor="text1"/>
          <w:sz w:val="22"/>
          <w:szCs w:val="22"/>
        </w:rPr>
        <w:t>treffen</w:t>
      </w:r>
      <w:r w:rsidRPr="009C6B38">
        <w:rPr>
          <w:rFonts w:eastAsiaTheme="minorHAnsi"/>
          <w:color w:val="000000" w:themeColor="text1"/>
          <w:sz w:val="22"/>
          <w:szCs w:val="22"/>
        </w:rPr>
        <w:t xml:space="preserve"> und von der Pflanze zur Fotosynthese genutzt werden. </w:t>
      </w:r>
      <w:r w:rsidR="000B4494">
        <w:rPr>
          <w:rFonts w:eastAsiaTheme="minorHAnsi"/>
          <w:color w:val="000000" w:themeColor="text1"/>
          <w:sz w:val="22"/>
          <w:szCs w:val="22"/>
        </w:rPr>
        <w:t xml:space="preserve">Ihre Einheit ist </w:t>
      </w:r>
      <w:r w:rsidR="000B4494" w:rsidRPr="009C6B38">
        <w:rPr>
          <w:rFonts w:eastAsiaTheme="minorHAnsi"/>
          <w:color w:val="000000" w:themeColor="text1"/>
          <w:sz w:val="22"/>
          <w:szCs w:val="22"/>
        </w:rPr>
        <w:sym w:font="Symbol" w:char="F06D"/>
      </w:r>
      <w:proofErr w:type="spellStart"/>
      <w:r w:rsidR="000B4494" w:rsidRPr="009C6B38">
        <w:rPr>
          <w:rFonts w:eastAsiaTheme="minorHAnsi"/>
          <w:color w:val="000000" w:themeColor="text1"/>
          <w:sz w:val="22"/>
          <w:szCs w:val="22"/>
        </w:rPr>
        <w:t>mol</w:t>
      </w:r>
      <w:proofErr w:type="spellEnd"/>
      <w:r w:rsidR="000B4494" w:rsidRPr="009C6B38">
        <w:rPr>
          <w:rFonts w:eastAsiaTheme="minorHAnsi"/>
          <w:color w:val="000000" w:themeColor="text1"/>
          <w:sz w:val="22"/>
          <w:szCs w:val="22"/>
        </w:rPr>
        <w:t>/m</w:t>
      </w:r>
      <w:r w:rsidR="000B4494" w:rsidRPr="009C6B38">
        <w:rPr>
          <w:rFonts w:eastAsiaTheme="minorHAnsi"/>
          <w:color w:val="000000" w:themeColor="text1"/>
          <w:sz w:val="22"/>
          <w:szCs w:val="22"/>
          <w:vertAlign w:val="superscript"/>
        </w:rPr>
        <w:t>2</w:t>
      </w:r>
      <w:r w:rsidR="000B4494" w:rsidRPr="009C6B38">
        <w:rPr>
          <w:rFonts w:eastAsiaTheme="minorHAnsi"/>
          <w:color w:val="000000" w:themeColor="text1"/>
          <w:sz w:val="22"/>
          <w:szCs w:val="22"/>
        </w:rPr>
        <w:t xml:space="preserve"> sec</w:t>
      </w:r>
      <w:r w:rsidR="000B4494">
        <w:rPr>
          <w:rFonts w:eastAsiaTheme="minorHAnsi"/>
          <w:color w:val="000000" w:themeColor="text1"/>
          <w:sz w:val="22"/>
          <w:szCs w:val="22"/>
        </w:rPr>
        <w:t>.</w:t>
      </w:r>
    </w:p>
    <w:p w14:paraId="365EA1C4" w14:textId="59EDD5CA" w:rsidR="009C6B38" w:rsidRPr="009C6B38" w:rsidRDefault="009C6B38" w:rsidP="009C6B38">
      <w:pPr>
        <w:spacing w:line="259" w:lineRule="auto"/>
        <w:contextualSpacing/>
        <w:jc w:val="both"/>
        <w:rPr>
          <w:rFonts w:eastAsiaTheme="minorHAnsi"/>
          <w:color w:val="000000" w:themeColor="text1"/>
          <w:sz w:val="22"/>
          <w:szCs w:val="22"/>
        </w:rPr>
      </w:pPr>
      <w:r w:rsidRPr="009C6B38">
        <w:rPr>
          <w:rFonts w:eastAsiaTheme="minorHAnsi"/>
          <w:color w:val="000000" w:themeColor="text1"/>
          <w:sz w:val="22"/>
          <w:szCs w:val="22"/>
        </w:rPr>
        <w:t xml:space="preserve">Direktes Sonnenlicht weist etwa einen Anteil von 1000-1500 </w:t>
      </w:r>
      <w:r w:rsidRPr="009C6B38">
        <w:rPr>
          <w:rFonts w:eastAsiaTheme="minorHAnsi"/>
          <w:color w:val="000000" w:themeColor="text1"/>
          <w:sz w:val="22"/>
          <w:szCs w:val="22"/>
        </w:rPr>
        <w:sym w:font="Symbol" w:char="F06D"/>
      </w:r>
      <w:proofErr w:type="spellStart"/>
      <w:r w:rsidRPr="009C6B38">
        <w:rPr>
          <w:rFonts w:eastAsiaTheme="minorHAnsi"/>
          <w:color w:val="000000" w:themeColor="text1"/>
          <w:sz w:val="22"/>
          <w:szCs w:val="22"/>
        </w:rPr>
        <w:t>mol</w:t>
      </w:r>
      <w:proofErr w:type="spellEnd"/>
      <w:r w:rsidRPr="009C6B38">
        <w:rPr>
          <w:rFonts w:eastAsiaTheme="minorHAnsi"/>
          <w:color w:val="000000" w:themeColor="text1"/>
          <w:sz w:val="22"/>
          <w:szCs w:val="22"/>
        </w:rPr>
        <w:t>/m</w:t>
      </w:r>
      <w:r w:rsidRPr="009C6B38">
        <w:rPr>
          <w:rFonts w:eastAsiaTheme="minorHAnsi"/>
          <w:color w:val="000000" w:themeColor="text1"/>
          <w:sz w:val="22"/>
          <w:szCs w:val="22"/>
          <w:vertAlign w:val="superscript"/>
        </w:rPr>
        <w:t>2</w:t>
      </w:r>
      <w:r w:rsidRPr="009C6B38">
        <w:rPr>
          <w:rFonts w:eastAsiaTheme="minorHAnsi"/>
          <w:color w:val="000000" w:themeColor="text1"/>
          <w:sz w:val="22"/>
          <w:szCs w:val="22"/>
        </w:rPr>
        <w:t xml:space="preserve"> sec auf. Bei bewölktem Himmel werden nur noch 275-600 </w:t>
      </w:r>
      <w:r w:rsidRPr="009C6B38">
        <w:rPr>
          <w:rFonts w:eastAsiaTheme="minorHAnsi"/>
          <w:color w:val="000000" w:themeColor="text1"/>
          <w:sz w:val="22"/>
          <w:szCs w:val="22"/>
        </w:rPr>
        <w:sym w:font="Symbol" w:char="F06D"/>
      </w:r>
      <w:proofErr w:type="spellStart"/>
      <w:r w:rsidRPr="009C6B38">
        <w:rPr>
          <w:rFonts w:eastAsiaTheme="minorHAnsi"/>
          <w:color w:val="000000" w:themeColor="text1"/>
          <w:sz w:val="22"/>
          <w:szCs w:val="22"/>
        </w:rPr>
        <w:t>mol</w:t>
      </w:r>
      <w:proofErr w:type="spellEnd"/>
      <w:r w:rsidRPr="009C6B38">
        <w:rPr>
          <w:rFonts w:eastAsiaTheme="minorHAnsi"/>
          <w:color w:val="000000" w:themeColor="text1"/>
          <w:sz w:val="22"/>
          <w:szCs w:val="22"/>
        </w:rPr>
        <w:t>/m</w:t>
      </w:r>
      <w:r w:rsidRPr="009C6B38">
        <w:rPr>
          <w:rFonts w:eastAsiaTheme="minorHAnsi"/>
          <w:color w:val="000000" w:themeColor="text1"/>
          <w:sz w:val="22"/>
          <w:szCs w:val="22"/>
          <w:vertAlign w:val="superscript"/>
        </w:rPr>
        <w:t>2</w:t>
      </w:r>
      <w:r w:rsidRPr="009C6B38">
        <w:rPr>
          <w:rFonts w:eastAsiaTheme="minorHAnsi"/>
          <w:color w:val="000000" w:themeColor="text1"/>
          <w:sz w:val="22"/>
          <w:szCs w:val="22"/>
        </w:rPr>
        <w:t xml:space="preserve"> sec erreicht. Im Schatten stehen Pflanzen noch ca. 80-150 </w:t>
      </w:r>
      <w:r w:rsidRPr="009C6B38">
        <w:rPr>
          <w:rFonts w:eastAsiaTheme="minorHAnsi"/>
          <w:color w:val="000000" w:themeColor="text1"/>
          <w:sz w:val="22"/>
          <w:szCs w:val="22"/>
        </w:rPr>
        <w:sym w:font="Symbol" w:char="F06D"/>
      </w:r>
      <w:proofErr w:type="spellStart"/>
      <w:r w:rsidRPr="009C6B38">
        <w:rPr>
          <w:rFonts w:eastAsiaTheme="minorHAnsi"/>
          <w:color w:val="000000" w:themeColor="text1"/>
          <w:sz w:val="22"/>
          <w:szCs w:val="22"/>
        </w:rPr>
        <w:t>mol</w:t>
      </w:r>
      <w:proofErr w:type="spellEnd"/>
      <w:r w:rsidRPr="009C6B38">
        <w:rPr>
          <w:rFonts w:eastAsiaTheme="minorHAnsi"/>
          <w:color w:val="000000" w:themeColor="text1"/>
          <w:sz w:val="22"/>
          <w:szCs w:val="22"/>
        </w:rPr>
        <w:t>/m</w:t>
      </w:r>
      <w:r w:rsidRPr="009C6B38">
        <w:rPr>
          <w:rFonts w:eastAsiaTheme="minorHAnsi"/>
          <w:color w:val="000000" w:themeColor="text1"/>
          <w:sz w:val="22"/>
          <w:szCs w:val="22"/>
          <w:vertAlign w:val="superscript"/>
        </w:rPr>
        <w:t>2</w:t>
      </w:r>
      <w:r w:rsidRPr="009C6B38">
        <w:rPr>
          <w:rFonts w:eastAsiaTheme="minorHAnsi"/>
          <w:color w:val="000000" w:themeColor="text1"/>
          <w:sz w:val="22"/>
          <w:szCs w:val="22"/>
        </w:rPr>
        <w:t xml:space="preserve"> sec zur Verfügung. </w:t>
      </w:r>
      <w:r w:rsidR="000B4494">
        <w:rPr>
          <w:rFonts w:eastAsiaTheme="minorHAnsi"/>
          <w:color w:val="000000" w:themeColor="text1"/>
          <w:sz w:val="22"/>
          <w:szCs w:val="22"/>
        </w:rPr>
        <w:t xml:space="preserve">Bei Dunkelheit ist von 0 </w:t>
      </w:r>
      <w:r w:rsidR="000B4494" w:rsidRPr="009C6B38">
        <w:rPr>
          <w:rFonts w:eastAsiaTheme="minorHAnsi"/>
          <w:color w:val="000000" w:themeColor="text1"/>
          <w:sz w:val="22"/>
          <w:szCs w:val="22"/>
        </w:rPr>
        <w:sym w:font="Symbol" w:char="F06D"/>
      </w:r>
      <w:proofErr w:type="spellStart"/>
      <w:r w:rsidR="000B4494" w:rsidRPr="009C6B38">
        <w:rPr>
          <w:rFonts w:eastAsiaTheme="minorHAnsi"/>
          <w:color w:val="000000" w:themeColor="text1"/>
          <w:sz w:val="22"/>
          <w:szCs w:val="22"/>
        </w:rPr>
        <w:t>mol</w:t>
      </w:r>
      <w:proofErr w:type="spellEnd"/>
      <w:r w:rsidR="000B4494" w:rsidRPr="009C6B38">
        <w:rPr>
          <w:rFonts w:eastAsiaTheme="minorHAnsi"/>
          <w:color w:val="000000" w:themeColor="text1"/>
          <w:sz w:val="22"/>
          <w:szCs w:val="22"/>
        </w:rPr>
        <w:t>/m</w:t>
      </w:r>
      <w:r w:rsidR="000B4494" w:rsidRPr="009C6B38">
        <w:rPr>
          <w:rFonts w:eastAsiaTheme="minorHAnsi"/>
          <w:color w:val="000000" w:themeColor="text1"/>
          <w:sz w:val="22"/>
          <w:szCs w:val="22"/>
          <w:vertAlign w:val="superscript"/>
        </w:rPr>
        <w:t>2</w:t>
      </w:r>
      <w:r w:rsidR="000B4494" w:rsidRPr="009C6B38">
        <w:rPr>
          <w:rFonts w:eastAsiaTheme="minorHAnsi"/>
          <w:color w:val="000000" w:themeColor="text1"/>
          <w:sz w:val="22"/>
          <w:szCs w:val="22"/>
        </w:rPr>
        <w:t xml:space="preserve"> sec</w:t>
      </w:r>
      <w:r w:rsidR="000B4494">
        <w:rPr>
          <w:rFonts w:eastAsiaTheme="minorHAnsi"/>
          <w:color w:val="000000" w:themeColor="text1"/>
          <w:sz w:val="22"/>
          <w:szCs w:val="22"/>
        </w:rPr>
        <w:t xml:space="preserve"> auszugehen. Die Fotosyntheserate</w:t>
      </w:r>
      <w:r w:rsidR="000312ED">
        <w:rPr>
          <w:rFonts w:eastAsiaTheme="minorHAnsi"/>
          <w:color w:val="000000" w:themeColor="text1"/>
          <w:sz w:val="22"/>
          <w:szCs w:val="22"/>
        </w:rPr>
        <w:t xml:space="preserve">, </w:t>
      </w:r>
      <w:r w:rsidR="000B4494">
        <w:rPr>
          <w:rFonts w:eastAsiaTheme="minorHAnsi"/>
          <w:color w:val="000000" w:themeColor="text1"/>
          <w:sz w:val="22"/>
          <w:szCs w:val="22"/>
        </w:rPr>
        <w:t>gemessen als Änderung der CO</w:t>
      </w:r>
      <w:r w:rsidR="000B4494" w:rsidRPr="000B4494">
        <w:rPr>
          <w:rFonts w:eastAsiaTheme="minorHAnsi"/>
          <w:color w:val="000000" w:themeColor="text1"/>
          <w:sz w:val="22"/>
          <w:szCs w:val="22"/>
          <w:vertAlign w:val="subscript"/>
        </w:rPr>
        <w:t>2</w:t>
      </w:r>
      <w:r w:rsidR="000B4494">
        <w:rPr>
          <w:rFonts w:eastAsiaTheme="minorHAnsi"/>
          <w:color w:val="000000" w:themeColor="text1"/>
          <w:sz w:val="22"/>
          <w:szCs w:val="22"/>
        </w:rPr>
        <w:t>-Konzentration</w:t>
      </w:r>
      <w:r w:rsidR="000312ED">
        <w:rPr>
          <w:rFonts w:eastAsiaTheme="minorHAnsi"/>
          <w:color w:val="000000" w:themeColor="text1"/>
          <w:sz w:val="22"/>
          <w:szCs w:val="22"/>
        </w:rPr>
        <w:t xml:space="preserve">, </w:t>
      </w:r>
      <w:r w:rsidR="000B4494">
        <w:rPr>
          <w:rFonts w:eastAsiaTheme="minorHAnsi"/>
          <w:color w:val="000000" w:themeColor="text1"/>
          <w:sz w:val="22"/>
          <w:szCs w:val="22"/>
        </w:rPr>
        <w:t>verändert sich mit der Stärke der Bel</w:t>
      </w:r>
      <w:r w:rsidR="000312ED">
        <w:rPr>
          <w:rFonts w:eastAsiaTheme="minorHAnsi"/>
          <w:color w:val="000000" w:themeColor="text1"/>
          <w:sz w:val="22"/>
          <w:szCs w:val="22"/>
        </w:rPr>
        <w:t>euchtung (direktes Sonnenlicht, Bewölkung, Dunkelheit)</w:t>
      </w:r>
      <w:r w:rsidR="000B4494">
        <w:rPr>
          <w:rFonts w:eastAsiaTheme="minorHAnsi"/>
          <w:color w:val="000000" w:themeColor="text1"/>
          <w:sz w:val="22"/>
          <w:szCs w:val="22"/>
        </w:rPr>
        <w:t xml:space="preserve"> der eine Pflanze ausgesetzt ist.</w:t>
      </w:r>
    </w:p>
    <w:p w14:paraId="6770A136" w14:textId="36B25F2C" w:rsidR="009C6B38" w:rsidRPr="009C6B38" w:rsidRDefault="000B4494" w:rsidP="009C6B38">
      <w:pPr>
        <w:spacing w:line="259" w:lineRule="auto"/>
        <w:jc w:val="both"/>
        <w:rPr>
          <w:rFonts w:eastAsiaTheme="minorHAnsi"/>
          <w:color w:val="000000" w:themeColor="text1"/>
          <w:sz w:val="22"/>
          <w:szCs w:val="22"/>
        </w:rPr>
      </w:pPr>
      <w:r w:rsidRPr="009C6B38">
        <w:rPr>
          <w:rFonts w:eastAsiaTheme="minorHAnsi"/>
          <w:noProof/>
          <w:sz w:val="22"/>
          <w:szCs w:val="22"/>
        </w:rPr>
        <w:drawing>
          <wp:anchor distT="0" distB="0" distL="114300" distR="114300" simplePos="0" relativeHeight="251663360" behindDoc="1" locked="0" layoutInCell="1" allowOverlap="1" wp14:anchorId="0DF482A8" wp14:editId="4C7C620E">
            <wp:simplePos x="0" y="0"/>
            <wp:positionH relativeFrom="column">
              <wp:posOffset>2906395</wp:posOffset>
            </wp:positionH>
            <wp:positionV relativeFrom="paragraph">
              <wp:posOffset>568960</wp:posOffset>
            </wp:positionV>
            <wp:extent cx="1854835" cy="1132205"/>
            <wp:effectExtent l="0" t="0" r="0" b="0"/>
            <wp:wrapTight wrapText="bothSides">
              <wp:wrapPolygon edited="0">
                <wp:start x="0" y="0"/>
                <wp:lineTo x="0" y="21079"/>
                <wp:lineTo x="21297" y="21079"/>
                <wp:lineTo x="21297" y="0"/>
                <wp:lineTo x="0" y="0"/>
              </wp:wrapPolygon>
            </wp:wrapTight>
            <wp:docPr id="70" name="Grafik 70" descr="Ein Bild, das Im Haus, Kabel, Wand,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Im Haus, Kabel, Wand, Elektronik enthält.&#10;&#10;Automatisch generierte Beschreibung"/>
                    <pic:cNvPicPr>
                      <a:picLocks noChangeAspect="1"/>
                    </pic:cNvPicPr>
                  </pic:nvPicPr>
                  <pic:blipFill rotWithShape="1">
                    <a:blip r:embed="rId8" cstate="print">
                      <a:extLst>
                        <a:ext uri="{28A0092B-C50C-407E-A947-70E740481C1C}">
                          <a14:useLocalDpi xmlns:a14="http://schemas.microsoft.com/office/drawing/2010/main" val="0"/>
                        </a:ext>
                      </a:extLst>
                    </a:blip>
                    <a:srcRect l="781" r="-562" b="18767"/>
                    <a:stretch/>
                  </pic:blipFill>
                  <pic:spPr bwMode="auto">
                    <a:xfrm>
                      <a:off x="0" y="0"/>
                      <a:ext cx="1854835" cy="1132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B38">
        <w:rPr>
          <w:rFonts w:eastAsiaTheme="minorHAnsi"/>
          <w:noProof/>
          <w:color w:val="000000" w:themeColor="text1"/>
          <w:sz w:val="22"/>
          <w:szCs w:val="22"/>
        </w:rPr>
        <mc:AlternateContent>
          <mc:Choice Requires="wps">
            <w:drawing>
              <wp:anchor distT="0" distB="0" distL="114300" distR="114300" simplePos="0" relativeHeight="251662336" behindDoc="0" locked="0" layoutInCell="1" allowOverlap="1" wp14:anchorId="12E483B0" wp14:editId="73F9EB14">
                <wp:simplePos x="0" y="0"/>
                <wp:positionH relativeFrom="column">
                  <wp:posOffset>2825530</wp:posOffset>
                </wp:positionH>
                <wp:positionV relativeFrom="paragraph">
                  <wp:posOffset>285750</wp:posOffset>
                </wp:positionV>
                <wp:extent cx="2976245" cy="2323323"/>
                <wp:effectExtent l="0" t="0" r="14605" b="20320"/>
                <wp:wrapNone/>
                <wp:docPr id="69" name="Textfeld 69"/>
                <wp:cNvGraphicFramePr/>
                <a:graphic xmlns:a="http://schemas.openxmlformats.org/drawingml/2006/main">
                  <a:graphicData uri="http://schemas.microsoft.com/office/word/2010/wordprocessingShape">
                    <wps:wsp>
                      <wps:cNvSpPr txBox="1"/>
                      <wps:spPr>
                        <a:xfrm>
                          <a:off x="0" y="0"/>
                          <a:ext cx="2976245" cy="2323323"/>
                        </a:xfrm>
                        <a:prstGeom prst="rect">
                          <a:avLst/>
                        </a:prstGeom>
                        <a:solidFill>
                          <a:sysClr val="window" lastClr="FFFFFF"/>
                        </a:solidFill>
                        <a:ln w="6350">
                          <a:solidFill>
                            <a:sysClr val="windowText" lastClr="000000"/>
                          </a:solidFill>
                        </a:ln>
                      </wps:spPr>
                      <wps:txbx>
                        <w:txbxContent>
                          <w:p w14:paraId="18C26D0D" w14:textId="77777777" w:rsidR="009C6B38" w:rsidRPr="003340AB" w:rsidRDefault="009C6B38" w:rsidP="009C6B38">
                            <w:pPr>
                              <w:rPr>
                                <w:b/>
                                <w:bCs/>
                                <w:i/>
                                <w:iCs/>
                                <w:u w:val="single"/>
                              </w:rPr>
                            </w:pPr>
                            <w:r w:rsidRPr="003340AB">
                              <w:rPr>
                                <w:b/>
                                <w:bCs/>
                                <w:i/>
                                <w:iCs/>
                                <w:u w:val="single"/>
                              </w:rPr>
                              <w:t>Versuchsaufbau:</w:t>
                            </w:r>
                          </w:p>
                          <w:p w14:paraId="75DE3F6C" w14:textId="77777777" w:rsidR="009C6B38" w:rsidRDefault="009C6B38" w:rsidP="009C6B38">
                            <w:pPr>
                              <w:rPr>
                                <w:sz w:val="20"/>
                                <w:szCs w:val="20"/>
                              </w:rPr>
                            </w:pPr>
                          </w:p>
                          <w:p w14:paraId="6A340FD0" w14:textId="77777777" w:rsidR="009C6B38" w:rsidRDefault="009C6B38" w:rsidP="009C6B38">
                            <w:pPr>
                              <w:rPr>
                                <w:sz w:val="20"/>
                                <w:szCs w:val="20"/>
                              </w:rPr>
                            </w:pPr>
                          </w:p>
                          <w:p w14:paraId="6A4F88E2" w14:textId="77777777" w:rsidR="009C6B38" w:rsidRDefault="009C6B38" w:rsidP="009C6B38">
                            <w:pPr>
                              <w:rPr>
                                <w:sz w:val="20"/>
                                <w:szCs w:val="20"/>
                              </w:rPr>
                            </w:pPr>
                          </w:p>
                          <w:p w14:paraId="08433CA4" w14:textId="77777777" w:rsidR="009C6B38" w:rsidRDefault="009C6B38" w:rsidP="009C6B38">
                            <w:pPr>
                              <w:rPr>
                                <w:sz w:val="20"/>
                                <w:szCs w:val="20"/>
                              </w:rPr>
                            </w:pPr>
                          </w:p>
                          <w:p w14:paraId="6644FA38" w14:textId="77777777" w:rsidR="009C6B38" w:rsidRPr="001F2518" w:rsidRDefault="009C6B38" w:rsidP="009C6B38">
                            <w:pPr>
                              <w:jc w:val="both"/>
                              <w:rPr>
                                <w:sz w:val="20"/>
                                <w:szCs w:val="20"/>
                              </w:rPr>
                            </w:pPr>
                            <w:r w:rsidRPr="000B4494">
                              <w:rPr>
                                <w:b/>
                                <w:bCs/>
                                <w:sz w:val="16"/>
                                <w:szCs w:val="16"/>
                              </w:rPr>
                              <w:t>Abbildung 1:</w:t>
                            </w:r>
                            <w:r w:rsidRPr="000B4494">
                              <w:rPr>
                                <w:sz w:val="16"/>
                                <w:szCs w:val="16"/>
                              </w:rPr>
                              <w:t xml:space="preserve"> Blätter einer Dinkelpflanze in der Stoffwechselkammer mit CO</w:t>
                            </w:r>
                            <w:r w:rsidRPr="000B4494">
                              <w:rPr>
                                <w:sz w:val="16"/>
                                <w:szCs w:val="16"/>
                                <w:vertAlign w:val="subscript"/>
                              </w:rPr>
                              <w:t>2</w:t>
                            </w:r>
                            <w:r w:rsidRPr="000B4494">
                              <w:rPr>
                                <w:sz w:val="16"/>
                                <w:szCs w:val="16"/>
                              </w:rPr>
                              <w:t>-Sensor luftdicht verschlossen (vorne links). Der CO</w:t>
                            </w:r>
                            <w:r w:rsidRPr="000B4494">
                              <w:rPr>
                                <w:sz w:val="16"/>
                                <w:szCs w:val="16"/>
                                <w:vertAlign w:val="subscript"/>
                              </w:rPr>
                              <w:t>2</w:t>
                            </w:r>
                            <w:r w:rsidRPr="000B4494">
                              <w:rPr>
                                <w:sz w:val="16"/>
                                <w:szCs w:val="16"/>
                              </w:rPr>
                              <w:t>-Sensor und der Lichtsensor (vorne rechts) befinden sich in einem identischen Abstand zur Lichtquelle im Hintergrund.</w:t>
                            </w:r>
                            <w:r w:rsidRPr="001F2518">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483B0" id="_x0000_t202" coordsize="21600,21600" o:spt="202" path="m,l,21600r21600,l21600,xe">
                <v:stroke joinstyle="miter"/>
                <v:path gradientshapeok="t" o:connecttype="rect"/>
              </v:shapetype>
              <v:shape id="Textfeld 69" o:spid="_x0000_s1026" type="#_x0000_t202" style="position:absolute;left:0;text-align:left;margin-left:222.5pt;margin-top:22.5pt;width:234.35pt;height:18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" fillcolor="window" strokecolor="windowText" strokeweight=".5pt">
                <v:textbox>
                  <w:txbxContent>
                    <w:p w14:paraId="18C26D0D" w14:textId="77777777" w:rsidR="009C6B38" w:rsidRPr="003340AB" w:rsidRDefault="009C6B38" w:rsidP="009C6B38">
                      <w:pPr>
                        <w:rPr>
                          <w:b/>
                          <w:bCs/>
                          <w:i/>
                          <w:iCs/>
                          <w:u w:val="single"/>
                        </w:rPr>
                      </w:pPr>
                      <w:r w:rsidRPr="003340AB">
                        <w:rPr>
                          <w:b/>
                          <w:bCs/>
                          <w:i/>
                          <w:iCs/>
                          <w:u w:val="single"/>
                        </w:rPr>
                        <w:t>Versuchsaufbau:</w:t>
                      </w:r>
                    </w:p>
                    <w:p w14:paraId="75DE3F6C" w14:textId="77777777" w:rsidR="009C6B38" w:rsidRDefault="009C6B38" w:rsidP="009C6B38">
                      <w:pPr>
                        <w:rPr>
                          <w:sz w:val="20"/>
                          <w:szCs w:val="20"/>
                        </w:rPr>
                      </w:pPr>
                    </w:p>
                    <w:p w14:paraId="6A340FD0" w14:textId="77777777" w:rsidR="009C6B38" w:rsidRDefault="009C6B38" w:rsidP="009C6B38">
                      <w:pPr>
                        <w:rPr>
                          <w:sz w:val="20"/>
                          <w:szCs w:val="20"/>
                        </w:rPr>
                      </w:pPr>
                    </w:p>
                    <w:p w14:paraId="6A4F88E2" w14:textId="77777777" w:rsidR="009C6B38" w:rsidRDefault="009C6B38" w:rsidP="009C6B38">
                      <w:pPr>
                        <w:rPr>
                          <w:sz w:val="20"/>
                          <w:szCs w:val="20"/>
                        </w:rPr>
                      </w:pPr>
                    </w:p>
                    <w:p w14:paraId="08433CA4" w14:textId="77777777" w:rsidR="009C6B38" w:rsidRDefault="009C6B38" w:rsidP="009C6B38">
                      <w:pPr>
                        <w:rPr>
                          <w:sz w:val="20"/>
                          <w:szCs w:val="20"/>
                        </w:rPr>
                      </w:pPr>
                    </w:p>
                    <w:p w14:paraId="6644FA38" w14:textId="77777777" w:rsidR="009C6B38" w:rsidRPr="001F2518" w:rsidRDefault="009C6B38" w:rsidP="009C6B38">
                      <w:pPr>
                        <w:jc w:val="both"/>
                        <w:rPr>
                          <w:sz w:val="20"/>
                          <w:szCs w:val="20"/>
                        </w:rPr>
                      </w:pPr>
                      <w:r w:rsidRPr="000B4494">
                        <w:rPr>
                          <w:b/>
                          <w:bCs/>
                          <w:sz w:val="16"/>
                          <w:szCs w:val="16"/>
                        </w:rPr>
                        <w:t>Abbildung 1:</w:t>
                      </w:r>
                      <w:r w:rsidRPr="000B4494">
                        <w:rPr>
                          <w:sz w:val="16"/>
                          <w:szCs w:val="16"/>
                        </w:rPr>
                        <w:t xml:space="preserve"> Blätter einer Dinkelpflanze in der Stoffwechselkammer mit CO</w:t>
                      </w:r>
                      <w:r w:rsidRPr="000B4494">
                        <w:rPr>
                          <w:sz w:val="16"/>
                          <w:szCs w:val="16"/>
                          <w:vertAlign w:val="subscript"/>
                        </w:rPr>
                        <w:t>2</w:t>
                      </w:r>
                      <w:r w:rsidRPr="000B4494">
                        <w:rPr>
                          <w:sz w:val="16"/>
                          <w:szCs w:val="16"/>
                        </w:rPr>
                        <w:t>-Sensor luftdicht verschlossen (vorne links). Der CO</w:t>
                      </w:r>
                      <w:r w:rsidRPr="000B4494">
                        <w:rPr>
                          <w:sz w:val="16"/>
                          <w:szCs w:val="16"/>
                          <w:vertAlign w:val="subscript"/>
                        </w:rPr>
                        <w:t>2</w:t>
                      </w:r>
                      <w:r w:rsidRPr="000B4494">
                        <w:rPr>
                          <w:sz w:val="16"/>
                          <w:szCs w:val="16"/>
                        </w:rPr>
                        <w:t>-Sensor und der Lichtsensor (vorne rechts) befinden sich in einem identischen Abstand zur Lichtquelle im Hintergrund.</w:t>
                      </w:r>
                      <w:r w:rsidRPr="001F2518">
                        <w:rPr>
                          <w:sz w:val="20"/>
                          <w:szCs w:val="20"/>
                        </w:rPr>
                        <w:t xml:space="preserve"> </w:t>
                      </w:r>
                    </w:p>
                  </w:txbxContent>
                </v:textbox>
              </v:shape>
            </w:pict>
          </mc:Fallback>
        </mc:AlternateContent>
      </w:r>
    </w:p>
    <w:tbl>
      <w:tblPr>
        <w:tblStyle w:val="Gitternetztabelle1hell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tblGrid>
      <w:tr w:rsidR="009C6B38" w:rsidRPr="009C6B38" w14:paraId="0C779CE9" w14:textId="77777777" w:rsidTr="002716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none" w:sz="0" w:space="0" w:color="auto"/>
            </w:tcBorders>
          </w:tcPr>
          <w:p w14:paraId="66E5799E" w14:textId="77777777" w:rsidR="009C6B38" w:rsidRPr="009C6B38" w:rsidRDefault="009C6B38" w:rsidP="009C6B38">
            <w:pPr>
              <w:spacing w:line="259" w:lineRule="auto"/>
              <w:jc w:val="both"/>
              <w:rPr>
                <w:i/>
                <w:iCs/>
                <w:u w:val="single"/>
              </w:rPr>
            </w:pPr>
            <w:bookmarkStart w:id="1" w:name="_Hlk79766603"/>
            <w:r w:rsidRPr="009C6B38">
              <w:rPr>
                <w:i/>
                <w:iCs/>
                <w:u w:val="single"/>
              </w:rPr>
              <w:t>Material:</w:t>
            </w:r>
          </w:p>
        </w:tc>
      </w:tr>
      <w:tr w:rsidR="009C6B38" w:rsidRPr="009C6B38" w14:paraId="08CD7A1A"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63CB4972" w14:textId="77777777" w:rsidR="009C6B38" w:rsidRPr="009C6B38" w:rsidRDefault="009C6B38" w:rsidP="009C6B38">
            <w:pPr>
              <w:spacing w:line="259" w:lineRule="auto"/>
              <w:jc w:val="both"/>
            </w:pPr>
            <w:r w:rsidRPr="009C6B38">
              <w:t>Junge Weizen-, Dinkel- Gurken- oder Bohnenpflanzen (2-3 Wochen alt)</w:t>
            </w:r>
          </w:p>
        </w:tc>
      </w:tr>
      <w:tr w:rsidR="009C6B38" w:rsidRPr="009C6B38" w14:paraId="08EC1462"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4DD1E932" w14:textId="77777777" w:rsidR="009C6B38" w:rsidRPr="009C6B38" w:rsidRDefault="009C6B38" w:rsidP="009C6B38">
            <w:pPr>
              <w:spacing w:line="259" w:lineRule="auto"/>
              <w:jc w:val="both"/>
            </w:pPr>
            <w:r w:rsidRPr="009C6B38">
              <w:t xml:space="preserve">Stoffwechselkammer </w:t>
            </w:r>
          </w:p>
        </w:tc>
      </w:tr>
      <w:tr w:rsidR="009C6B38" w:rsidRPr="009C6B38" w14:paraId="3F77FD8C"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63D6B8AF" w14:textId="77777777" w:rsidR="009C6B38" w:rsidRPr="009C6B38" w:rsidRDefault="009C6B38" w:rsidP="009C6B38">
            <w:pPr>
              <w:spacing w:line="259" w:lineRule="auto"/>
              <w:jc w:val="both"/>
            </w:pPr>
            <w:r w:rsidRPr="009C6B38">
              <w:t>Kaltweißer Baustellenstrahler (6000 K)</w:t>
            </w:r>
          </w:p>
        </w:tc>
      </w:tr>
      <w:tr w:rsidR="009C6B38" w:rsidRPr="009C6B38" w14:paraId="286FBEA5"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7946B3E1" w14:textId="77777777" w:rsidR="009C6B38" w:rsidRPr="009C6B38" w:rsidRDefault="009C6B38" w:rsidP="009C6B38">
            <w:pPr>
              <w:spacing w:line="259" w:lineRule="auto"/>
              <w:jc w:val="both"/>
            </w:pPr>
            <w:r w:rsidRPr="009C6B38">
              <w:t>Großes Lineal/Zollstock</w:t>
            </w:r>
          </w:p>
        </w:tc>
      </w:tr>
      <w:tr w:rsidR="000B4494" w:rsidRPr="009C6B38" w14:paraId="343DF263"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119C4CE0" w14:textId="55612A37" w:rsidR="000B4494" w:rsidRPr="009C6B38" w:rsidRDefault="000B4494" w:rsidP="009C6B38">
            <w:pPr>
              <w:spacing w:line="259" w:lineRule="auto"/>
              <w:jc w:val="both"/>
            </w:pPr>
            <w:r>
              <w:t>Alufolie</w:t>
            </w:r>
          </w:p>
        </w:tc>
      </w:tr>
      <w:tr w:rsidR="000B4494" w:rsidRPr="009C6B38" w14:paraId="5C29B519"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32D2CDB0" w14:textId="468AEF4F" w:rsidR="000B4494" w:rsidRDefault="000B4494" w:rsidP="009C6B38">
            <w:pPr>
              <w:spacing w:line="259" w:lineRule="auto"/>
              <w:jc w:val="both"/>
            </w:pPr>
            <w:r>
              <w:t>Stoppuhr</w:t>
            </w:r>
          </w:p>
        </w:tc>
      </w:tr>
      <w:tr w:rsidR="009C6B38" w:rsidRPr="009C6B38" w14:paraId="07419D69"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61F175D0" w14:textId="77777777" w:rsidR="009C6B38" w:rsidRPr="009C6B38" w:rsidRDefault="009C6B38" w:rsidP="009C6B38">
            <w:pPr>
              <w:spacing w:line="259" w:lineRule="auto"/>
              <w:jc w:val="both"/>
            </w:pPr>
            <w:r w:rsidRPr="009C6B38">
              <w:t>CO</w:t>
            </w:r>
            <w:r w:rsidRPr="009C6B38">
              <w:rPr>
                <w:vertAlign w:val="subscript"/>
              </w:rPr>
              <w:t>2</w:t>
            </w:r>
            <w:r w:rsidRPr="009C6B38">
              <w:t>-Sensor</w:t>
            </w:r>
          </w:p>
        </w:tc>
      </w:tr>
      <w:tr w:rsidR="009C6B38" w:rsidRPr="009C6B38" w14:paraId="70CB1B2D"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7B406762" w14:textId="77777777" w:rsidR="009C6B38" w:rsidRPr="009C6B38" w:rsidRDefault="009C6B38" w:rsidP="009C6B38">
            <w:pPr>
              <w:spacing w:line="259" w:lineRule="auto"/>
              <w:jc w:val="both"/>
            </w:pPr>
            <w:r w:rsidRPr="009C6B38">
              <w:t>Lichtsensor</w:t>
            </w:r>
          </w:p>
        </w:tc>
      </w:tr>
      <w:tr w:rsidR="009C6B38" w:rsidRPr="009C6B38" w14:paraId="0528C026" w14:textId="77777777" w:rsidTr="002716D7">
        <w:trPr>
          <w:trHeight w:val="667"/>
        </w:trPr>
        <w:tc>
          <w:tcPr>
            <w:cnfStyle w:val="001000000000" w:firstRow="0" w:lastRow="0" w:firstColumn="1" w:lastColumn="0" w:oddVBand="0" w:evenVBand="0" w:oddHBand="0" w:evenHBand="0" w:firstRowFirstColumn="0" w:firstRowLastColumn="0" w:lastRowFirstColumn="0" w:lastRowLastColumn="0"/>
            <w:tcW w:w="4106" w:type="dxa"/>
          </w:tcPr>
          <w:p w14:paraId="3ADE81DD" w14:textId="4B115449" w:rsidR="009C6B38" w:rsidRPr="009C6B38" w:rsidRDefault="009C6B38" w:rsidP="009C6B38">
            <w:pPr>
              <w:spacing w:line="259" w:lineRule="auto"/>
              <w:jc w:val="both"/>
              <w:rPr>
                <w:i/>
                <w:iCs/>
              </w:rPr>
            </w:pPr>
            <w:r w:rsidRPr="009C6B38">
              <w:t>Digitales Endgerät</w:t>
            </w:r>
            <w:r w:rsidR="000B4494">
              <w:t>, z.B. Tablet,</w:t>
            </w:r>
            <w:r w:rsidRPr="009C6B38">
              <w:t xml:space="preserve"> mit der App </w:t>
            </w:r>
            <w:r w:rsidRPr="009C6B38">
              <w:rPr>
                <w:i/>
                <w:iCs/>
              </w:rPr>
              <w:t>SPARKvue</w:t>
            </w:r>
          </w:p>
        </w:tc>
      </w:tr>
      <w:bookmarkEnd w:id="1"/>
    </w:tbl>
    <w:p w14:paraId="07602283" w14:textId="77777777" w:rsidR="009C6B38" w:rsidRPr="009C6B38" w:rsidRDefault="009C6B38" w:rsidP="009C6B38">
      <w:pPr>
        <w:spacing w:line="259" w:lineRule="auto"/>
        <w:jc w:val="both"/>
        <w:rPr>
          <w:rFonts w:eastAsiaTheme="minorHAnsi"/>
          <w:sz w:val="22"/>
          <w:szCs w:val="22"/>
        </w:rPr>
      </w:pPr>
    </w:p>
    <w:p w14:paraId="0E18B19E" w14:textId="77777777" w:rsidR="009C6B38" w:rsidRPr="009C6B38" w:rsidRDefault="009C6B38" w:rsidP="009C6B38">
      <w:pPr>
        <w:spacing w:line="259" w:lineRule="auto"/>
        <w:jc w:val="both"/>
        <w:rPr>
          <w:rFonts w:eastAsiaTheme="minorHAnsi"/>
          <w:b/>
          <w:bCs/>
          <w:i/>
          <w:iCs/>
          <w:color w:val="000000" w:themeColor="text1"/>
          <w:sz w:val="22"/>
          <w:szCs w:val="22"/>
          <w:u w:val="single"/>
        </w:rPr>
      </w:pPr>
      <w:r w:rsidRPr="009C6B38">
        <w:rPr>
          <w:rFonts w:eastAsiaTheme="minorHAnsi"/>
          <w:b/>
          <w:bCs/>
          <w:i/>
          <w:iCs/>
          <w:color w:val="000000" w:themeColor="text1"/>
          <w:sz w:val="22"/>
          <w:szCs w:val="22"/>
          <w:u w:val="single"/>
        </w:rPr>
        <w:t>Hypothese:</w:t>
      </w:r>
      <w:r w:rsidRPr="009C6B38">
        <w:rPr>
          <w:rFonts w:eastAsiaTheme="minorHAnsi"/>
          <w:noProof/>
          <w:color w:val="000000" w:themeColor="text1"/>
          <w:sz w:val="22"/>
          <w:szCs w:val="22"/>
        </w:rPr>
        <w:t xml:space="preserve"> </w:t>
      </w:r>
    </w:p>
    <w:p w14:paraId="6462AC73" w14:textId="16E394B3" w:rsidR="009C6B38" w:rsidRPr="009C6B38" w:rsidRDefault="009C6B38" w:rsidP="009C6B38">
      <w:pPr>
        <w:spacing w:line="259" w:lineRule="auto"/>
        <w:jc w:val="both"/>
        <w:rPr>
          <w:rFonts w:eastAsiaTheme="minorHAnsi"/>
          <w:color w:val="000000" w:themeColor="text1"/>
          <w:sz w:val="22"/>
          <w:szCs w:val="22"/>
        </w:rPr>
      </w:pPr>
      <w:r w:rsidRPr="009C6B38">
        <w:rPr>
          <w:rFonts w:eastAsiaTheme="minorHAnsi"/>
          <w:color w:val="000000" w:themeColor="text1"/>
          <w:sz w:val="22"/>
          <w:szCs w:val="22"/>
        </w:rPr>
        <w:t xml:space="preserve">Stellen Sie eine Hypothese zu </w:t>
      </w:r>
      <w:r w:rsidR="000312ED">
        <w:rPr>
          <w:rFonts w:eastAsiaTheme="minorHAnsi"/>
          <w:color w:val="000000" w:themeColor="text1"/>
          <w:sz w:val="22"/>
          <w:szCs w:val="22"/>
        </w:rPr>
        <w:t xml:space="preserve">den drei </w:t>
      </w:r>
      <w:r w:rsidRPr="009C6B38">
        <w:rPr>
          <w:rFonts w:eastAsiaTheme="minorHAnsi"/>
          <w:color w:val="000000" w:themeColor="text1"/>
          <w:sz w:val="22"/>
          <w:szCs w:val="22"/>
        </w:rPr>
        <w:t xml:space="preserve">verschiedenen </w:t>
      </w:r>
      <w:r w:rsidR="000312ED">
        <w:rPr>
          <w:rFonts w:eastAsiaTheme="minorHAnsi"/>
          <w:color w:val="000000" w:themeColor="text1"/>
          <w:sz w:val="22"/>
          <w:szCs w:val="22"/>
        </w:rPr>
        <w:t xml:space="preserve">oben genannten </w:t>
      </w:r>
      <w:r w:rsidRPr="009C6B38">
        <w:rPr>
          <w:rFonts w:eastAsiaTheme="minorHAnsi"/>
          <w:color w:val="000000" w:themeColor="text1"/>
          <w:sz w:val="22"/>
          <w:szCs w:val="22"/>
        </w:rPr>
        <w:t xml:space="preserve">Beleuchtungsszenarien auf. </w:t>
      </w:r>
    </w:p>
    <w:p w14:paraId="387E9E81" w14:textId="77777777" w:rsidR="009C6B38" w:rsidRPr="009C6B38" w:rsidRDefault="009C6B38" w:rsidP="009C6B38">
      <w:pPr>
        <w:spacing w:line="259" w:lineRule="auto"/>
        <w:jc w:val="both"/>
        <w:rPr>
          <w:rFonts w:eastAsiaTheme="minorHAnsi"/>
          <w:color w:val="000000" w:themeColor="text1"/>
          <w:sz w:val="22"/>
          <w:szCs w:val="22"/>
        </w:rPr>
      </w:pPr>
      <w:bookmarkStart w:id="2" w:name="_Hlk149036711"/>
      <w:r w:rsidRPr="009C6B38">
        <w:rPr>
          <w:rFonts w:eastAsiaTheme="minorHAnsi"/>
          <w:noProof/>
          <w:color w:val="000000" w:themeColor="text1"/>
          <w:sz w:val="22"/>
          <w:szCs w:val="22"/>
        </w:rPr>
        <w:pict w14:anchorId="730BE184">
          <v:rect id="_x0000_i1026" alt="" style="width:453.6pt;height:.05pt;mso-width-percent:0;mso-height-percent:0;mso-width-percent:0;mso-height-percent:0" o:hralign="center" o:hrstd="t" o:hr="t" fillcolor="#a0a0a0" stroked="f"/>
        </w:pict>
      </w:r>
    </w:p>
    <w:p w14:paraId="6C9395D3" w14:textId="77777777" w:rsidR="009C6B38" w:rsidRPr="009C6B38" w:rsidRDefault="009C6B38" w:rsidP="009C6B38">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29D7738D">
          <v:rect id="_x0000_i1027" alt="" style="width:453.6pt;height:.05pt;mso-width-percent:0;mso-height-percent:0;mso-width-percent:0;mso-height-percent:0" o:hralign="center" o:hrstd="t" o:hr="t" fillcolor="#a0a0a0" stroked="f"/>
        </w:pict>
      </w:r>
    </w:p>
    <w:bookmarkEnd w:id="2"/>
    <w:p w14:paraId="339E4551" w14:textId="4040F909" w:rsidR="000312ED" w:rsidRPr="00B52B2A" w:rsidRDefault="000312ED" w:rsidP="000312ED">
      <w:pPr>
        <w:pStyle w:val="BU03berschrift2Ebene"/>
      </w:pPr>
      <w:r>
        <w:lastRenderedPageBreak/>
        <w:t>Durchführung</w:t>
      </w:r>
    </w:p>
    <w:p w14:paraId="47DB0A06" w14:textId="77777777" w:rsidR="009C6B38" w:rsidRPr="009C6B38" w:rsidRDefault="009C6B38" w:rsidP="000B4494">
      <w:pPr>
        <w:numPr>
          <w:ilvl w:val="0"/>
          <w:numId w:val="8"/>
        </w:numPr>
        <w:spacing w:line="259" w:lineRule="auto"/>
        <w:contextualSpacing/>
        <w:jc w:val="both"/>
        <w:rPr>
          <w:rFonts w:eastAsiaTheme="minorHAnsi"/>
          <w:i/>
          <w:iCs/>
          <w:sz w:val="22"/>
          <w:szCs w:val="22"/>
          <w:u w:val="single"/>
        </w:rPr>
      </w:pPr>
      <w:r w:rsidRPr="009C6B38">
        <w:rPr>
          <w:rFonts w:eastAsiaTheme="minorHAnsi"/>
          <w:i/>
          <w:iCs/>
          <w:sz w:val="22"/>
          <w:szCs w:val="22"/>
          <w:u w:val="single"/>
        </w:rPr>
        <w:t xml:space="preserve">Vorbereitung der Sensoren: </w:t>
      </w:r>
    </w:p>
    <w:p w14:paraId="391C5548" w14:textId="4C4E7E2A" w:rsidR="009C6B38" w:rsidRPr="009C6B38" w:rsidRDefault="009C6B38" w:rsidP="009C6B38">
      <w:pPr>
        <w:spacing w:line="276" w:lineRule="auto"/>
        <w:jc w:val="both"/>
        <w:rPr>
          <w:rFonts w:eastAsiaTheme="minorHAnsi"/>
          <w:sz w:val="22"/>
          <w:szCs w:val="22"/>
        </w:rPr>
      </w:pPr>
      <w:r w:rsidRPr="009C6B38">
        <w:rPr>
          <w:rFonts w:eastAsiaTheme="minorHAnsi"/>
          <w:sz w:val="22"/>
          <w:szCs w:val="22"/>
        </w:rPr>
        <w:t xml:space="preserve">Stellen Sie sicher, dass die Ortungsdienste auf </w:t>
      </w:r>
      <w:r w:rsidR="000312ED">
        <w:rPr>
          <w:rFonts w:eastAsiaTheme="minorHAnsi"/>
          <w:sz w:val="22"/>
          <w:szCs w:val="22"/>
        </w:rPr>
        <w:t>dem</w:t>
      </w:r>
      <w:r w:rsidRPr="009C6B38">
        <w:rPr>
          <w:rFonts w:eastAsiaTheme="minorHAnsi"/>
          <w:sz w:val="22"/>
          <w:szCs w:val="22"/>
        </w:rPr>
        <w:t xml:space="preserve"> Tablet aktiviert sind und die </w:t>
      </w:r>
      <w:r w:rsidRPr="009C6B38">
        <w:rPr>
          <w:rFonts w:eastAsiaTheme="minorHAnsi"/>
          <w:i/>
          <w:iCs/>
          <w:sz w:val="22"/>
          <w:szCs w:val="22"/>
        </w:rPr>
        <w:t>SPARKvue</w:t>
      </w:r>
      <w:r w:rsidRPr="009C6B38">
        <w:rPr>
          <w:rFonts w:eastAsiaTheme="minorHAnsi"/>
          <w:sz w:val="22"/>
          <w:szCs w:val="22"/>
        </w:rPr>
        <w:t>-App auf diese zugreifen darf. Schalten Sie den CO</w:t>
      </w:r>
      <w:r w:rsidRPr="009C6B38">
        <w:rPr>
          <w:rFonts w:eastAsiaTheme="minorHAnsi"/>
          <w:sz w:val="22"/>
          <w:szCs w:val="22"/>
          <w:vertAlign w:val="subscript"/>
        </w:rPr>
        <w:t>2</w:t>
      </w:r>
      <w:r w:rsidRPr="009C6B38">
        <w:rPr>
          <w:rFonts w:eastAsiaTheme="minorHAnsi"/>
          <w:sz w:val="22"/>
          <w:szCs w:val="22"/>
        </w:rPr>
        <w:t xml:space="preserve">-Sensor und den Lichtsensor an und öffnen Sie die </w:t>
      </w:r>
      <w:r w:rsidRPr="009C6B38">
        <w:rPr>
          <w:rFonts w:eastAsiaTheme="minorHAnsi"/>
          <w:i/>
          <w:iCs/>
          <w:sz w:val="22"/>
          <w:szCs w:val="22"/>
        </w:rPr>
        <w:t>SPARKvue</w:t>
      </w:r>
      <w:r w:rsidRPr="009C6B38">
        <w:rPr>
          <w:rFonts w:eastAsiaTheme="minorHAnsi"/>
          <w:sz w:val="22"/>
          <w:szCs w:val="22"/>
        </w:rPr>
        <w:t>-App. Wählen Sie den Menüpunkt „Messwerte“. Die Sensoren werden zum automatischen Verbinden angeboten</w:t>
      </w:r>
      <w:r w:rsidRPr="009C6B38">
        <w:rPr>
          <w:rFonts w:eastAsiaTheme="minorHAnsi"/>
          <w:color w:val="000000" w:themeColor="text1"/>
          <w:sz w:val="22"/>
          <w:szCs w:val="22"/>
        </w:rPr>
        <w:t>.</w:t>
      </w:r>
      <w:r w:rsidRPr="009C6B38">
        <w:rPr>
          <w:rFonts w:eastAsiaTheme="minorHAnsi"/>
          <w:sz w:val="22"/>
          <w:szCs w:val="22"/>
        </w:rPr>
        <w:t xml:space="preserve"> Durch Tippen auf den Sensornamen erfolgt die Verbindung per Bluetooth. Wählen Sie beim Lichtsensor die Darstellung der Messdaten als PAR (</w:t>
      </w:r>
      <w:r w:rsidRPr="009C6B38">
        <w:rPr>
          <w:rFonts w:eastAsiaTheme="minorHAnsi"/>
          <w:color w:val="000000" w:themeColor="text1"/>
          <w:sz w:val="22"/>
          <w:szCs w:val="22"/>
        </w:rPr>
        <w:sym w:font="Symbol" w:char="F06D"/>
      </w:r>
      <w:proofErr w:type="spellStart"/>
      <w:r w:rsidRPr="009C6B38">
        <w:rPr>
          <w:rFonts w:eastAsiaTheme="minorHAnsi"/>
          <w:color w:val="000000" w:themeColor="text1"/>
          <w:sz w:val="22"/>
          <w:szCs w:val="22"/>
        </w:rPr>
        <w:t>mol</w:t>
      </w:r>
      <w:proofErr w:type="spellEnd"/>
      <w:r w:rsidRPr="009C6B38">
        <w:rPr>
          <w:rFonts w:eastAsiaTheme="minorHAnsi"/>
          <w:color w:val="000000" w:themeColor="text1"/>
          <w:sz w:val="22"/>
          <w:szCs w:val="22"/>
        </w:rPr>
        <w:t>/m</w:t>
      </w:r>
      <w:r w:rsidRPr="009C6B38">
        <w:rPr>
          <w:rFonts w:eastAsiaTheme="minorHAnsi"/>
          <w:color w:val="000000" w:themeColor="text1"/>
          <w:sz w:val="22"/>
          <w:szCs w:val="22"/>
          <w:vertAlign w:val="superscript"/>
        </w:rPr>
        <w:t>2</w:t>
      </w:r>
      <w:r w:rsidRPr="009C6B38">
        <w:rPr>
          <w:rFonts w:eastAsiaTheme="minorHAnsi"/>
          <w:color w:val="000000" w:themeColor="text1"/>
          <w:sz w:val="22"/>
          <w:szCs w:val="22"/>
        </w:rPr>
        <w:t xml:space="preserve"> sec) aus (dies entspricht der PPFD).</w:t>
      </w:r>
    </w:p>
    <w:p w14:paraId="0F00817A" w14:textId="77777777" w:rsidR="009C6B38" w:rsidRPr="009C6B38" w:rsidRDefault="009C6B38" w:rsidP="000B4494">
      <w:pPr>
        <w:numPr>
          <w:ilvl w:val="0"/>
          <w:numId w:val="8"/>
        </w:numPr>
        <w:spacing w:line="259" w:lineRule="auto"/>
        <w:contextualSpacing/>
        <w:jc w:val="both"/>
        <w:rPr>
          <w:rFonts w:eastAsiaTheme="minorHAnsi"/>
          <w:i/>
          <w:iCs/>
          <w:sz w:val="22"/>
          <w:szCs w:val="22"/>
          <w:u w:val="single"/>
        </w:rPr>
      </w:pPr>
      <w:r w:rsidRPr="009C6B38">
        <w:rPr>
          <w:rFonts w:eastAsiaTheme="minorHAnsi"/>
          <w:i/>
          <w:iCs/>
          <w:sz w:val="22"/>
          <w:szCs w:val="22"/>
          <w:u w:val="single"/>
        </w:rPr>
        <w:t>Vorbereitung der Stoffwechselkammer und der Versuchspflanze:</w:t>
      </w:r>
    </w:p>
    <w:p w14:paraId="2173E264" w14:textId="605ED551" w:rsidR="009C6B38" w:rsidRPr="009C6B38" w:rsidRDefault="009C6B38" w:rsidP="009C6B38">
      <w:pPr>
        <w:spacing w:line="276" w:lineRule="auto"/>
        <w:jc w:val="both"/>
        <w:rPr>
          <w:rFonts w:eastAsiaTheme="minorHAnsi"/>
          <w:color w:val="000000" w:themeColor="text1"/>
          <w:sz w:val="22"/>
          <w:szCs w:val="22"/>
        </w:rPr>
      </w:pPr>
      <w:r w:rsidRPr="009C6B38">
        <w:rPr>
          <w:rFonts w:eastAsiaTheme="minorHAnsi"/>
          <w:sz w:val="22"/>
          <w:szCs w:val="22"/>
        </w:rPr>
        <w:t xml:space="preserve">Entfernen Sie Blattmaterial von der Versuchspflanze und platzieren Sie es so in der Kammer, dass sich die Pflanzenteile möglichst wenig </w:t>
      </w:r>
      <w:r w:rsidR="000312ED">
        <w:rPr>
          <w:rFonts w:eastAsiaTheme="minorHAnsi"/>
          <w:sz w:val="22"/>
          <w:szCs w:val="22"/>
        </w:rPr>
        <w:t>bedecken</w:t>
      </w:r>
      <w:r w:rsidRPr="009C6B38">
        <w:rPr>
          <w:rFonts w:eastAsiaTheme="minorHAnsi"/>
          <w:sz w:val="22"/>
          <w:szCs w:val="22"/>
        </w:rPr>
        <w:t>. Achten Sie darauf, dass das Blattmaterial nicht nass oder feucht ist (der CO</w:t>
      </w:r>
      <w:r w:rsidRPr="009C6B38">
        <w:rPr>
          <w:rFonts w:eastAsiaTheme="minorHAnsi"/>
          <w:sz w:val="22"/>
          <w:szCs w:val="22"/>
          <w:vertAlign w:val="subscript"/>
        </w:rPr>
        <w:t>2</w:t>
      </w:r>
      <w:r w:rsidRPr="009C6B38">
        <w:rPr>
          <w:rFonts w:eastAsiaTheme="minorHAnsi"/>
          <w:sz w:val="22"/>
          <w:szCs w:val="22"/>
        </w:rPr>
        <w:t>-Sensor ist sehr wasserempfindlich)! Verschließen Sie die Kammer mit dem CO</w:t>
      </w:r>
      <w:r w:rsidRPr="009C6B38">
        <w:rPr>
          <w:rFonts w:eastAsiaTheme="minorHAnsi"/>
          <w:sz w:val="22"/>
          <w:szCs w:val="22"/>
          <w:vertAlign w:val="subscript"/>
        </w:rPr>
        <w:t>2</w:t>
      </w:r>
      <w:r w:rsidRPr="009C6B38">
        <w:rPr>
          <w:rFonts w:eastAsiaTheme="minorHAnsi"/>
          <w:sz w:val="22"/>
          <w:szCs w:val="22"/>
        </w:rPr>
        <w:t xml:space="preserve">-Sensor möglichst luftdicht und richten Sie den Lichtsensor neben der Kammer so aus, dass er genauso beleuchtet wird wie die Kammer (zur Ausrichtung in den drei Messdurchgängen siehe Durchführung c). Warten Sie vor dem Einschalten der Lichtquelle 2 Minuten, </w:t>
      </w:r>
      <w:r w:rsidRPr="009C6B38">
        <w:rPr>
          <w:rFonts w:eastAsiaTheme="minorHAnsi"/>
          <w:color w:val="000000" w:themeColor="text1"/>
          <w:sz w:val="22"/>
          <w:szCs w:val="22"/>
        </w:rPr>
        <w:t>damit sich die CO</w:t>
      </w:r>
      <w:r w:rsidRPr="009C6B38">
        <w:rPr>
          <w:rFonts w:eastAsiaTheme="minorHAnsi"/>
          <w:color w:val="000000" w:themeColor="text1"/>
          <w:sz w:val="22"/>
          <w:szCs w:val="22"/>
          <w:vertAlign w:val="subscript"/>
        </w:rPr>
        <w:t>2</w:t>
      </w:r>
      <w:r w:rsidRPr="009C6B38">
        <w:rPr>
          <w:rFonts w:eastAsiaTheme="minorHAnsi"/>
          <w:color w:val="000000" w:themeColor="text1"/>
          <w:sz w:val="22"/>
          <w:szCs w:val="22"/>
        </w:rPr>
        <w:t>-Konzentration in dem abgeschlossenen System stabilisieren kann. Schalten Sie die Lichtquelle ein.</w:t>
      </w:r>
    </w:p>
    <w:p w14:paraId="75C0CB39" w14:textId="77777777" w:rsidR="009C6B38" w:rsidRPr="009C6B38" w:rsidRDefault="009C6B38" w:rsidP="000B4494">
      <w:pPr>
        <w:numPr>
          <w:ilvl w:val="0"/>
          <w:numId w:val="8"/>
        </w:numPr>
        <w:spacing w:line="259" w:lineRule="auto"/>
        <w:contextualSpacing/>
        <w:rPr>
          <w:rFonts w:eastAsiaTheme="minorHAnsi"/>
          <w:i/>
          <w:iCs/>
          <w:color w:val="000000" w:themeColor="text1"/>
          <w:sz w:val="22"/>
          <w:szCs w:val="22"/>
          <w:u w:val="single"/>
        </w:rPr>
      </w:pPr>
      <w:r w:rsidRPr="009C6B38">
        <w:rPr>
          <w:rFonts w:eastAsiaTheme="minorHAnsi"/>
          <w:i/>
          <w:iCs/>
          <w:color w:val="000000" w:themeColor="text1"/>
          <w:sz w:val="22"/>
          <w:szCs w:val="22"/>
          <w:u w:val="single"/>
        </w:rPr>
        <w:t>Durchführung von drei Messdurchgängen:</w:t>
      </w:r>
    </w:p>
    <w:p w14:paraId="0041530E" w14:textId="77777777" w:rsidR="009C6B38" w:rsidRPr="009C6B38" w:rsidRDefault="009C6B38" w:rsidP="009C6B38">
      <w:pPr>
        <w:spacing w:line="259" w:lineRule="auto"/>
        <w:ind w:left="720"/>
        <w:contextualSpacing/>
        <w:rPr>
          <w:rFonts w:eastAsiaTheme="minorHAnsi"/>
          <w:i/>
          <w:iCs/>
          <w:color w:val="000000" w:themeColor="text1"/>
          <w:sz w:val="22"/>
          <w:szCs w:val="22"/>
          <w:u w:val="single"/>
        </w:rPr>
      </w:pPr>
    </w:p>
    <w:p w14:paraId="651BF19D" w14:textId="77777777" w:rsidR="009C6B38" w:rsidRPr="009C6B38" w:rsidRDefault="009C6B38" w:rsidP="000B4494">
      <w:pPr>
        <w:numPr>
          <w:ilvl w:val="0"/>
          <w:numId w:val="6"/>
        </w:numPr>
        <w:spacing w:line="259" w:lineRule="auto"/>
        <w:contextualSpacing/>
        <w:rPr>
          <w:rFonts w:eastAsiaTheme="minorHAnsi"/>
          <w:color w:val="000000" w:themeColor="text1"/>
          <w:sz w:val="22"/>
          <w:szCs w:val="22"/>
        </w:rPr>
      </w:pPr>
      <w:r w:rsidRPr="009C6B38">
        <w:rPr>
          <w:rFonts w:eastAsiaTheme="minorHAnsi"/>
          <w:b/>
          <w:bCs/>
          <w:color w:val="000000" w:themeColor="text1"/>
          <w:sz w:val="22"/>
          <w:szCs w:val="22"/>
        </w:rPr>
        <w:t>Volle Belichtung des Versuchsansatzes (5 min):</w:t>
      </w:r>
      <w:r w:rsidRPr="009C6B38">
        <w:rPr>
          <w:rFonts w:eastAsiaTheme="minorHAnsi"/>
          <w:color w:val="000000" w:themeColor="text1"/>
          <w:sz w:val="22"/>
          <w:szCs w:val="22"/>
        </w:rPr>
        <w:t xml:space="preserve"> Richten Sie das Leuchtmittel so aus, dass der Abstand zwischen der Kammer und dem Leuchtmittel </w:t>
      </w:r>
      <w:r w:rsidRPr="009C6B38">
        <w:rPr>
          <w:rFonts w:eastAsiaTheme="minorHAnsi"/>
          <w:b/>
          <w:bCs/>
          <w:color w:val="000000" w:themeColor="text1"/>
          <w:sz w:val="22"/>
          <w:szCs w:val="22"/>
          <w:u w:val="single"/>
        </w:rPr>
        <w:t>ca. 15 cm</w:t>
      </w:r>
      <w:r w:rsidRPr="009C6B38">
        <w:rPr>
          <w:rFonts w:eastAsiaTheme="minorHAnsi"/>
          <w:color w:val="000000" w:themeColor="text1"/>
          <w:sz w:val="22"/>
          <w:szCs w:val="22"/>
        </w:rPr>
        <w:t xml:space="preserve"> beträgt.</w:t>
      </w:r>
    </w:p>
    <w:p w14:paraId="7C10F058" w14:textId="77777777" w:rsidR="009C6B38" w:rsidRPr="009C6B38" w:rsidRDefault="009C6B38" w:rsidP="000B4494">
      <w:pPr>
        <w:numPr>
          <w:ilvl w:val="0"/>
          <w:numId w:val="6"/>
        </w:numPr>
        <w:spacing w:line="259" w:lineRule="auto"/>
        <w:contextualSpacing/>
        <w:rPr>
          <w:rFonts w:eastAsiaTheme="minorHAnsi"/>
          <w:color w:val="000000" w:themeColor="text1"/>
          <w:sz w:val="22"/>
          <w:szCs w:val="22"/>
        </w:rPr>
      </w:pPr>
      <w:r w:rsidRPr="009C6B38">
        <w:rPr>
          <w:rFonts w:eastAsiaTheme="minorHAnsi"/>
          <w:b/>
          <w:bCs/>
          <w:color w:val="000000" w:themeColor="text1"/>
          <w:sz w:val="22"/>
          <w:szCs w:val="22"/>
        </w:rPr>
        <w:t>Abgeschwächte Belichtung des Versuchsansatzes (5 min):</w:t>
      </w:r>
      <w:r w:rsidRPr="009C6B38">
        <w:rPr>
          <w:rFonts w:eastAsiaTheme="minorHAnsi"/>
          <w:color w:val="000000" w:themeColor="text1"/>
          <w:sz w:val="22"/>
          <w:szCs w:val="22"/>
        </w:rPr>
        <w:t xml:space="preserve"> Richten Sie das Leuchtmittel so aus, dass der Abstand zwischen der Kammer und dem Leuchtmittel </w:t>
      </w:r>
      <w:r w:rsidRPr="009C6B38">
        <w:rPr>
          <w:rFonts w:eastAsiaTheme="minorHAnsi"/>
          <w:b/>
          <w:bCs/>
          <w:color w:val="000000" w:themeColor="text1"/>
          <w:sz w:val="22"/>
          <w:szCs w:val="22"/>
          <w:u w:val="single"/>
        </w:rPr>
        <w:t>ca. 130 cm</w:t>
      </w:r>
      <w:r w:rsidRPr="009C6B38">
        <w:rPr>
          <w:rFonts w:eastAsiaTheme="minorHAnsi"/>
          <w:color w:val="000000" w:themeColor="text1"/>
          <w:sz w:val="22"/>
          <w:szCs w:val="22"/>
        </w:rPr>
        <w:t xml:space="preserve"> beträgt.</w:t>
      </w:r>
    </w:p>
    <w:p w14:paraId="30E1662B" w14:textId="77777777" w:rsidR="009C6B38" w:rsidRDefault="009C6B38" w:rsidP="000B4494">
      <w:pPr>
        <w:numPr>
          <w:ilvl w:val="0"/>
          <w:numId w:val="6"/>
        </w:numPr>
        <w:spacing w:line="259" w:lineRule="auto"/>
        <w:contextualSpacing/>
        <w:rPr>
          <w:rFonts w:eastAsiaTheme="minorHAnsi"/>
          <w:color w:val="000000" w:themeColor="text1"/>
          <w:sz w:val="22"/>
          <w:szCs w:val="22"/>
        </w:rPr>
      </w:pPr>
      <w:r w:rsidRPr="009C6B38">
        <w:rPr>
          <w:rFonts w:eastAsiaTheme="minorHAnsi"/>
          <w:b/>
          <w:bCs/>
          <w:color w:val="000000" w:themeColor="text1"/>
          <w:sz w:val="22"/>
          <w:szCs w:val="22"/>
        </w:rPr>
        <w:t>Abdunkeln des Versuchsansatzes (5 min):</w:t>
      </w:r>
      <w:r w:rsidRPr="009C6B38">
        <w:rPr>
          <w:rFonts w:eastAsiaTheme="minorHAnsi"/>
          <w:color w:val="000000" w:themeColor="text1"/>
          <w:sz w:val="22"/>
          <w:szCs w:val="22"/>
          <w:u w:val="single"/>
        </w:rPr>
        <w:t xml:space="preserve"> </w:t>
      </w:r>
      <w:r w:rsidRPr="009C6B38">
        <w:rPr>
          <w:rFonts w:eastAsiaTheme="minorHAnsi"/>
          <w:color w:val="000000" w:themeColor="text1"/>
          <w:sz w:val="22"/>
          <w:szCs w:val="22"/>
        </w:rPr>
        <w:t>Verpacken Sie die Kammer sowie den Lichtsensor in Alufolie, sodass kein Licht mehr ins Innere gelangen kann.</w:t>
      </w:r>
    </w:p>
    <w:p w14:paraId="42D67836" w14:textId="77777777" w:rsidR="000312ED" w:rsidRPr="009C6B38" w:rsidRDefault="000312ED" w:rsidP="000312ED">
      <w:pPr>
        <w:spacing w:line="259" w:lineRule="auto"/>
        <w:ind w:left="720"/>
        <w:contextualSpacing/>
        <w:rPr>
          <w:rFonts w:eastAsiaTheme="minorHAnsi"/>
          <w:color w:val="000000" w:themeColor="text1"/>
          <w:sz w:val="22"/>
          <w:szCs w:val="22"/>
        </w:rPr>
      </w:pPr>
    </w:p>
    <w:p w14:paraId="52193F62" w14:textId="6860A2C0" w:rsidR="009C6B38" w:rsidRPr="009C6B38" w:rsidRDefault="009C6B38" w:rsidP="009C6B38">
      <w:pPr>
        <w:spacing w:line="259" w:lineRule="auto"/>
        <w:rPr>
          <w:rFonts w:eastAsiaTheme="minorHAnsi"/>
          <w:color w:val="000000" w:themeColor="text1"/>
          <w:sz w:val="22"/>
          <w:szCs w:val="22"/>
        </w:rPr>
      </w:pPr>
      <w:r w:rsidRPr="009C6B38">
        <w:rPr>
          <w:rFonts w:eastAsiaTheme="minorHAnsi"/>
          <w:color w:val="000000" w:themeColor="text1"/>
          <w:sz w:val="22"/>
          <w:szCs w:val="22"/>
        </w:rPr>
        <w:t xml:space="preserve">Starten Sie bei jedem Messdurchgang die Messung, indem Sie auf den „START“-Button tippen. Die Messung wird durch Tippen auf „STOP“ nach 5 Minuten </w:t>
      </w:r>
      <w:proofErr w:type="spellStart"/>
      <w:r w:rsidRPr="009C6B38">
        <w:rPr>
          <w:rFonts w:eastAsiaTheme="minorHAnsi"/>
          <w:color w:val="000000" w:themeColor="text1"/>
          <w:sz w:val="22"/>
          <w:szCs w:val="22"/>
        </w:rPr>
        <w:t>Messzeit</w:t>
      </w:r>
      <w:proofErr w:type="spellEnd"/>
      <w:r w:rsidRPr="009C6B38">
        <w:rPr>
          <w:rFonts w:eastAsiaTheme="minorHAnsi"/>
          <w:color w:val="000000" w:themeColor="text1"/>
          <w:sz w:val="22"/>
          <w:szCs w:val="22"/>
        </w:rPr>
        <w:t xml:space="preserve"> gestoppt. Pausieren Sie einige Minuten zwischen den Messdurchgängen und entfernen Sie in dieser Zeit den CO</w:t>
      </w:r>
      <w:r w:rsidRPr="009C6B38">
        <w:rPr>
          <w:rFonts w:eastAsiaTheme="minorHAnsi"/>
          <w:color w:val="000000" w:themeColor="text1"/>
          <w:sz w:val="22"/>
          <w:szCs w:val="22"/>
          <w:vertAlign w:val="subscript"/>
        </w:rPr>
        <w:t>2</w:t>
      </w:r>
      <w:r w:rsidRPr="009C6B38">
        <w:rPr>
          <w:rFonts w:eastAsiaTheme="minorHAnsi"/>
          <w:color w:val="000000" w:themeColor="text1"/>
          <w:sz w:val="22"/>
          <w:szCs w:val="22"/>
        </w:rPr>
        <w:t xml:space="preserve">-Sensor, damit ein </w:t>
      </w:r>
      <w:r w:rsidR="000312ED">
        <w:rPr>
          <w:rFonts w:eastAsiaTheme="minorHAnsi"/>
          <w:color w:val="000000" w:themeColor="text1"/>
          <w:sz w:val="22"/>
          <w:szCs w:val="22"/>
        </w:rPr>
        <w:t>Luftwechsel</w:t>
      </w:r>
      <w:r w:rsidRPr="009C6B38">
        <w:rPr>
          <w:rFonts w:eastAsiaTheme="minorHAnsi"/>
          <w:color w:val="000000" w:themeColor="text1"/>
          <w:sz w:val="22"/>
          <w:szCs w:val="22"/>
        </w:rPr>
        <w:t xml:space="preserve"> zwischen dem Inneren der Kammer und der Außenluft erfolgen kann. Mit einem erneuten Tippen auf „Start“ wird eine neue Messreihe im selben Koordinatensystem aufgezeichnet.</w:t>
      </w:r>
    </w:p>
    <w:p w14:paraId="2DA1828C" w14:textId="56A751E2" w:rsidR="009C6B38" w:rsidRDefault="009C6B38" w:rsidP="009C6B38">
      <w:pPr>
        <w:spacing w:line="259" w:lineRule="auto"/>
        <w:rPr>
          <w:rFonts w:eastAsiaTheme="minorHAnsi"/>
          <w:color w:val="000000" w:themeColor="text1"/>
          <w:sz w:val="22"/>
          <w:szCs w:val="22"/>
        </w:rPr>
      </w:pPr>
      <w:r w:rsidRPr="009C6B38">
        <w:rPr>
          <w:rFonts w:eastAsiaTheme="minorHAnsi"/>
          <w:color w:val="000000" w:themeColor="text1"/>
          <w:sz w:val="22"/>
          <w:szCs w:val="22"/>
        </w:rPr>
        <w:t xml:space="preserve">Notieren Sie Ihre Ergebnisse in den folgenden </w:t>
      </w:r>
      <w:r w:rsidR="008141EC">
        <w:rPr>
          <w:rFonts w:eastAsiaTheme="minorHAnsi"/>
          <w:color w:val="000000" w:themeColor="text1"/>
          <w:sz w:val="22"/>
          <w:szCs w:val="22"/>
        </w:rPr>
        <w:t>Abschnitten, indem Sie (a) die Messwerte tabellarisch erfassen und (b) in Form eines kurzen Textes beschreiben, wie sich die CO</w:t>
      </w:r>
      <w:r w:rsidR="008141EC" w:rsidRPr="008141EC">
        <w:rPr>
          <w:rFonts w:eastAsiaTheme="minorHAnsi"/>
          <w:color w:val="000000" w:themeColor="text1"/>
          <w:sz w:val="22"/>
          <w:szCs w:val="22"/>
          <w:vertAlign w:val="subscript"/>
        </w:rPr>
        <w:t>2</w:t>
      </w:r>
      <w:r w:rsidR="008141EC">
        <w:rPr>
          <w:rFonts w:eastAsiaTheme="minorHAnsi"/>
          <w:color w:val="000000" w:themeColor="text1"/>
          <w:sz w:val="22"/>
          <w:szCs w:val="22"/>
        </w:rPr>
        <w:t>-Konzentration in den unterschiedlichen Messdurchgängen verhält.</w:t>
      </w:r>
    </w:p>
    <w:p w14:paraId="342322E2" w14:textId="3C6D670C" w:rsidR="008141EC" w:rsidRDefault="008141EC" w:rsidP="008141EC">
      <w:pPr>
        <w:pStyle w:val="BU03berschrift2Ebene"/>
      </w:pPr>
      <w:r>
        <w:t>Ergebnisse</w:t>
      </w:r>
    </w:p>
    <w:p w14:paraId="38B7146B" w14:textId="3525E4C7" w:rsidR="008141EC" w:rsidRPr="008141EC" w:rsidRDefault="008141EC" w:rsidP="008141EC">
      <w:pPr>
        <w:pStyle w:val="BU04Flieext"/>
        <w:rPr>
          <w:u w:val="single"/>
        </w:rPr>
      </w:pPr>
      <w:r w:rsidRPr="008141EC">
        <w:rPr>
          <w:u w:val="single"/>
        </w:rPr>
        <w:t>a) Tabellarische Darstellung der Messwerte</w:t>
      </w:r>
    </w:p>
    <w:p w14:paraId="20C8B249" w14:textId="77777777" w:rsidR="009C6B38" w:rsidRPr="009C6B38" w:rsidRDefault="009C6B38" w:rsidP="000B4494">
      <w:pPr>
        <w:numPr>
          <w:ilvl w:val="0"/>
          <w:numId w:val="9"/>
        </w:numPr>
        <w:tabs>
          <w:tab w:val="right" w:pos="9072"/>
        </w:tabs>
        <w:spacing w:line="276" w:lineRule="auto"/>
        <w:contextualSpacing/>
        <w:jc w:val="both"/>
        <w:rPr>
          <w:rFonts w:eastAsiaTheme="minorHAnsi"/>
          <w:sz w:val="22"/>
          <w:szCs w:val="22"/>
        </w:rPr>
      </w:pPr>
      <w:r w:rsidRPr="009C6B38">
        <w:rPr>
          <w:rFonts w:eastAsiaTheme="minorHAnsi"/>
          <w:sz w:val="22"/>
          <w:szCs w:val="22"/>
        </w:rPr>
        <w:t xml:space="preserve">Füllen Sie die Tabelle 1 aus. Wenn Sie die Werte nicht direkt während der Messung eintragen, nutzen Sie dazu bitte das Koordinatentool in der App, um die Werte an den definierten Zeitpunkten anzuzeigen. Runden Sie die Werte </w:t>
      </w:r>
      <w:r w:rsidRPr="009C6B38">
        <w:rPr>
          <w:rFonts w:eastAsiaTheme="minorHAnsi"/>
          <w:b/>
          <w:bCs/>
          <w:sz w:val="22"/>
          <w:szCs w:val="22"/>
        </w:rPr>
        <w:t>nicht</w:t>
      </w:r>
      <w:r w:rsidRPr="009C6B38">
        <w:rPr>
          <w:rFonts w:eastAsiaTheme="minorHAnsi"/>
          <w:sz w:val="22"/>
          <w:szCs w:val="22"/>
        </w:rPr>
        <w:t xml:space="preserve"> anhand der ungefähren Position auf der Y-Achse! </w:t>
      </w:r>
    </w:p>
    <w:p w14:paraId="4E6C6AFE" w14:textId="77777777" w:rsidR="009C6B38" w:rsidRDefault="009C6B38" w:rsidP="000B4494">
      <w:pPr>
        <w:numPr>
          <w:ilvl w:val="0"/>
          <w:numId w:val="9"/>
        </w:numPr>
        <w:tabs>
          <w:tab w:val="right" w:pos="9072"/>
        </w:tabs>
        <w:spacing w:line="276" w:lineRule="auto"/>
        <w:contextualSpacing/>
        <w:jc w:val="both"/>
        <w:rPr>
          <w:rFonts w:eastAsiaTheme="minorHAnsi"/>
          <w:color w:val="000000" w:themeColor="text1"/>
          <w:sz w:val="22"/>
          <w:szCs w:val="22"/>
        </w:rPr>
      </w:pPr>
      <w:r w:rsidRPr="009C6B38">
        <w:rPr>
          <w:rFonts w:eastAsiaTheme="minorHAnsi"/>
          <w:color w:val="000000" w:themeColor="text1"/>
          <w:sz w:val="22"/>
          <w:szCs w:val="22"/>
        </w:rPr>
        <w:lastRenderedPageBreak/>
        <w:t>Berechnen Sie die durchschnittliche CO</w:t>
      </w:r>
      <w:r w:rsidRPr="009C6B38">
        <w:rPr>
          <w:rFonts w:eastAsiaTheme="minorHAnsi"/>
          <w:color w:val="000000" w:themeColor="text1"/>
          <w:sz w:val="22"/>
          <w:szCs w:val="22"/>
          <w:vertAlign w:val="subscript"/>
        </w:rPr>
        <w:t>2</w:t>
      </w:r>
      <w:r w:rsidRPr="009C6B38">
        <w:rPr>
          <w:rFonts w:eastAsiaTheme="minorHAnsi"/>
          <w:color w:val="000000" w:themeColor="text1"/>
          <w:sz w:val="22"/>
          <w:szCs w:val="22"/>
        </w:rPr>
        <w:t>-Abnahme pro Sekunde.</w:t>
      </w:r>
    </w:p>
    <w:p w14:paraId="1BAD9260" w14:textId="77777777" w:rsidR="008141EC" w:rsidRPr="009C6B38" w:rsidRDefault="008141EC" w:rsidP="008141EC">
      <w:pPr>
        <w:tabs>
          <w:tab w:val="right" w:pos="9072"/>
        </w:tabs>
        <w:spacing w:line="276" w:lineRule="auto"/>
        <w:ind w:left="720"/>
        <w:contextualSpacing/>
        <w:jc w:val="both"/>
        <w:rPr>
          <w:rFonts w:eastAsiaTheme="minorHAnsi"/>
          <w:color w:val="000000" w:themeColor="text1"/>
          <w:sz w:val="22"/>
          <w:szCs w:val="22"/>
        </w:rPr>
      </w:pPr>
    </w:p>
    <w:p w14:paraId="30516F43" w14:textId="77777777" w:rsidR="009C6B38" w:rsidRPr="009C6B38" w:rsidRDefault="009C6B38" w:rsidP="009C6B38">
      <w:pPr>
        <w:spacing w:line="240" w:lineRule="auto"/>
        <w:ind w:left="709" w:hanging="709"/>
        <w:jc w:val="both"/>
        <w:rPr>
          <w:rFonts w:eastAsiaTheme="minorHAnsi"/>
          <w:sz w:val="18"/>
          <w:szCs w:val="18"/>
        </w:rPr>
      </w:pPr>
      <w:r w:rsidRPr="009C6B38">
        <w:rPr>
          <w:rFonts w:eastAsiaTheme="minorHAnsi"/>
          <w:sz w:val="18"/>
          <w:szCs w:val="18"/>
        </w:rPr>
        <w:t>Tabelle 1: CO</w:t>
      </w:r>
      <w:r w:rsidRPr="009C6B38">
        <w:rPr>
          <w:rFonts w:eastAsiaTheme="minorHAnsi"/>
          <w:sz w:val="18"/>
          <w:szCs w:val="18"/>
          <w:vertAlign w:val="subscript"/>
        </w:rPr>
        <w:t>2</w:t>
      </w:r>
      <w:r w:rsidRPr="009C6B38">
        <w:rPr>
          <w:rFonts w:eastAsiaTheme="minorHAnsi"/>
          <w:sz w:val="18"/>
          <w:szCs w:val="18"/>
        </w:rPr>
        <w:t>-Konzentration [ppm] der Ansätze unter unterschiedlichen Belichtungsvoraussetzungen zu Beginn der Messung und nach fünf Minuten, PPFD und durchschnittliche CO</w:t>
      </w:r>
      <w:r w:rsidRPr="009C6B38">
        <w:rPr>
          <w:rFonts w:eastAsiaTheme="minorHAnsi"/>
          <w:sz w:val="18"/>
          <w:szCs w:val="18"/>
          <w:vertAlign w:val="subscript"/>
        </w:rPr>
        <w:t>2</w:t>
      </w:r>
      <w:r w:rsidRPr="009C6B38">
        <w:rPr>
          <w:rFonts w:eastAsiaTheme="minorHAnsi"/>
          <w:sz w:val="18"/>
          <w:szCs w:val="18"/>
        </w:rPr>
        <w:t>-Abnahme pro Sekunde.</w:t>
      </w:r>
    </w:p>
    <w:tbl>
      <w:tblPr>
        <w:tblStyle w:val="Tabellenraster1"/>
        <w:tblW w:w="0" w:type="auto"/>
        <w:tblLook w:val="04A0" w:firstRow="1" w:lastRow="0" w:firstColumn="1" w:lastColumn="0" w:noHBand="0" w:noVBand="1"/>
      </w:tblPr>
      <w:tblGrid>
        <w:gridCol w:w="2051"/>
        <w:gridCol w:w="1506"/>
        <w:gridCol w:w="1845"/>
        <w:gridCol w:w="1845"/>
        <w:gridCol w:w="1813"/>
      </w:tblGrid>
      <w:tr w:rsidR="009C6B38" w:rsidRPr="009C6B38" w14:paraId="0416AD92" w14:textId="77777777" w:rsidTr="002716D7">
        <w:tc>
          <w:tcPr>
            <w:tcW w:w="2052" w:type="dxa"/>
          </w:tcPr>
          <w:p w14:paraId="3F2620C7" w14:textId="77777777" w:rsidR="009C6B38" w:rsidRPr="009C6B38" w:rsidRDefault="009C6B38" w:rsidP="009C6B38">
            <w:pPr>
              <w:spacing w:line="276" w:lineRule="auto"/>
              <w:jc w:val="both"/>
              <w:rPr>
                <w:b/>
                <w:bCs/>
                <w:sz w:val="22"/>
                <w:szCs w:val="22"/>
              </w:rPr>
            </w:pPr>
            <w:r w:rsidRPr="009C6B38">
              <w:rPr>
                <w:b/>
                <w:bCs/>
                <w:sz w:val="22"/>
                <w:szCs w:val="22"/>
              </w:rPr>
              <w:t>Messdurchgang</w:t>
            </w:r>
          </w:p>
        </w:tc>
        <w:tc>
          <w:tcPr>
            <w:tcW w:w="1507" w:type="dxa"/>
          </w:tcPr>
          <w:p w14:paraId="34C4380D" w14:textId="77777777" w:rsidR="009C6B38" w:rsidRPr="009C6B38" w:rsidRDefault="009C6B38" w:rsidP="009C6B38">
            <w:pPr>
              <w:spacing w:line="276" w:lineRule="auto"/>
              <w:jc w:val="both"/>
              <w:rPr>
                <w:b/>
                <w:bCs/>
                <w:sz w:val="22"/>
                <w:szCs w:val="22"/>
              </w:rPr>
            </w:pPr>
            <w:r w:rsidRPr="009C6B38">
              <w:rPr>
                <w:b/>
                <w:bCs/>
                <w:sz w:val="22"/>
                <w:szCs w:val="22"/>
              </w:rPr>
              <w:t>PPFD [</w:t>
            </w:r>
            <w:r w:rsidRPr="009C6B38">
              <w:rPr>
                <w:b/>
                <w:bCs/>
                <w:color w:val="000000" w:themeColor="text1"/>
                <w:sz w:val="22"/>
                <w:szCs w:val="22"/>
              </w:rPr>
              <w:sym w:font="Symbol" w:char="F06D"/>
            </w:r>
            <w:proofErr w:type="spellStart"/>
            <w:r w:rsidRPr="009C6B38">
              <w:rPr>
                <w:b/>
                <w:bCs/>
                <w:color w:val="000000" w:themeColor="text1"/>
                <w:sz w:val="22"/>
                <w:szCs w:val="22"/>
              </w:rPr>
              <w:t>mol</w:t>
            </w:r>
            <w:proofErr w:type="spellEnd"/>
            <w:r w:rsidRPr="009C6B38">
              <w:rPr>
                <w:b/>
                <w:bCs/>
                <w:color w:val="000000" w:themeColor="text1"/>
                <w:sz w:val="22"/>
                <w:szCs w:val="22"/>
              </w:rPr>
              <w:t>/m</w:t>
            </w:r>
            <w:r w:rsidRPr="009C6B38">
              <w:rPr>
                <w:b/>
                <w:bCs/>
                <w:color w:val="000000" w:themeColor="text1"/>
                <w:sz w:val="22"/>
                <w:szCs w:val="22"/>
                <w:vertAlign w:val="superscript"/>
              </w:rPr>
              <w:t>2</w:t>
            </w:r>
            <w:r w:rsidRPr="009C6B38">
              <w:rPr>
                <w:b/>
                <w:bCs/>
                <w:color w:val="000000" w:themeColor="text1"/>
                <w:sz w:val="22"/>
                <w:szCs w:val="22"/>
              </w:rPr>
              <w:t xml:space="preserve"> sec]</w:t>
            </w:r>
          </w:p>
        </w:tc>
        <w:tc>
          <w:tcPr>
            <w:tcW w:w="1845" w:type="dxa"/>
          </w:tcPr>
          <w:p w14:paraId="66A728AE" w14:textId="77777777" w:rsidR="009C6B38" w:rsidRPr="009C6B38" w:rsidRDefault="009C6B38" w:rsidP="009C6B38">
            <w:pPr>
              <w:spacing w:line="276" w:lineRule="auto"/>
              <w:jc w:val="both"/>
              <w:rPr>
                <w:b/>
                <w:bCs/>
                <w:sz w:val="22"/>
                <w:szCs w:val="22"/>
              </w:rPr>
            </w:pPr>
            <w:r w:rsidRPr="009C6B38">
              <w:rPr>
                <w:b/>
                <w:bCs/>
                <w:sz w:val="22"/>
                <w:szCs w:val="22"/>
              </w:rPr>
              <w:t>CO</w:t>
            </w:r>
            <w:r w:rsidRPr="009C6B38">
              <w:rPr>
                <w:b/>
                <w:bCs/>
                <w:sz w:val="22"/>
                <w:szCs w:val="22"/>
                <w:vertAlign w:val="subscript"/>
              </w:rPr>
              <w:t>2</w:t>
            </w:r>
            <w:r w:rsidRPr="009C6B38">
              <w:rPr>
                <w:b/>
                <w:bCs/>
                <w:sz w:val="22"/>
                <w:szCs w:val="22"/>
              </w:rPr>
              <w:t>-Konzentration nach 30 sec [ppm]</w:t>
            </w:r>
          </w:p>
        </w:tc>
        <w:tc>
          <w:tcPr>
            <w:tcW w:w="1845" w:type="dxa"/>
          </w:tcPr>
          <w:p w14:paraId="35D092DF" w14:textId="77777777" w:rsidR="009C6B38" w:rsidRPr="009C6B38" w:rsidRDefault="009C6B38" w:rsidP="009C6B38">
            <w:pPr>
              <w:spacing w:line="276" w:lineRule="auto"/>
              <w:jc w:val="both"/>
              <w:rPr>
                <w:b/>
                <w:bCs/>
                <w:sz w:val="22"/>
                <w:szCs w:val="22"/>
              </w:rPr>
            </w:pPr>
            <w:r w:rsidRPr="009C6B38">
              <w:rPr>
                <w:b/>
                <w:bCs/>
                <w:sz w:val="22"/>
                <w:szCs w:val="22"/>
              </w:rPr>
              <w:t>CO</w:t>
            </w:r>
            <w:r w:rsidRPr="009C6B38">
              <w:rPr>
                <w:b/>
                <w:bCs/>
                <w:sz w:val="22"/>
                <w:szCs w:val="22"/>
                <w:vertAlign w:val="subscript"/>
              </w:rPr>
              <w:t>2</w:t>
            </w:r>
            <w:r w:rsidRPr="009C6B38">
              <w:rPr>
                <w:b/>
                <w:bCs/>
                <w:sz w:val="22"/>
                <w:szCs w:val="22"/>
              </w:rPr>
              <w:t>-Konzentration nach 300 sec [ppm]</w:t>
            </w:r>
          </w:p>
        </w:tc>
        <w:tc>
          <w:tcPr>
            <w:tcW w:w="1813" w:type="dxa"/>
          </w:tcPr>
          <w:p w14:paraId="1D9F51ED" w14:textId="77777777" w:rsidR="009C6B38" w:rsidRPr="009C6B38" w:rsidRDefault="009C6B38" w:rsidP="009C6B38">
            <w:pPr>
              <w:spacing w:line="276" w:lineRule="auto"/>
              <w:jc w:val="both"/>
              <w:rPr>
                <w:b/>
                <w:bCs/>
                <w:sz w:val="22"/>
                <w:szCs w:val="22"/>
              </w:rPr>
            </w:pPr>
            <w:r w:rsidRPr="009C6B38">
              <w:rPr>
                <w:b/>
                <w:bCs/>
                <w:sz w:val="22"/>
                <w:szCs w:val="22"/>
              </w:rPr>
              <w:t>Durchschnittliche CO</w:t>
            </w:r>
            <w:r w:rsidRPr="009C6B38">
              <w:rPr>
                <w:b/>
                <w:bCs/>
                <w:sz w:val="22"/>
                <w:szCs w:val="22"/>
                <w:vertAlign w:val="subscript"/>
              </w:rPr>
              <w:t>2</w:t>
            </w:r>
            <w:r w:rsidRPr="009C6B38">
              <w:rPr>
                <w:b/>
                <w:bCs/>
                <w:sz w:val="22"/>
                <w:szCs w:val="22"/>
              </w:rPr>
              <w:t>-Abnahme [ppm/sec]</w:t>
            </w:r>
          </w:p>
        </w:tc>
      </w:tr>
      <w:tr w:rsidR="009C6B38" w:rsidRPr="009C6B38" w14:paraId="5125ED57" w14:textId="77777777" w:rsidTr="002716D7">
        <w:tc>
          <w:tcPr>
            <w:tcW w:w="2052" w:type="dxa"/>
          </w:tcPr>
          <w:p w14:paraId="750D5D8D" w14:textId="77777777" w:rsidR="009C6B38" w:rsidRPr="009C6B38" w:rsidRDefault="009C6B38" w:rsidP="000B4494">
            <w:pPr>
              <w:numPr>
                <w:ilvl w:val="0"/>
                <w:numId w:val="7"/>
              </w:numPr>
              <w:spacing w:line="276" w:lineRule="auto"/>
              <w:ind w:left="168" w:hanging="168"/>
              <w:contextualSpacing/>
              <w:jc w:val="both"/>
              <w:rPr>
                <w:i/>
                <w:iCs/>
                <w:sz w:val="22"/>
                <w:szCs w:val="22"/>
              </w:rPr>
            </w:pPr>
            <w:r w:rsidRPr="009C6B38">
              <w:rPr>
                <w:i/>
                <w:iCs/>
                <w:sz w:val="22"/>
                <w:szCs w:val="22"/>
              </w:rPr>
              <w:t>Volle Belichtung</w:t>
            </w:r>
          </w:p>
        </w:tc>
        <w:tc>
          <w:tcPr>
            <w:tcW w:w="1507" w:type="dxa"/>
          </w:tcPr>
          <w:p w14:paraId="1CCAEE2D" w14:textId="77777777" w:rsidR="009C6B38" w:rsidRPr="009C6B38" w:rsidRDefault="009C6B38" w:rsidP="009C6B38">
            <w:pPr>
              <w:spacing w:line="276" w:lineRule="auto"/>
              <w:jc w:val="both"/>
              <w:rPr>
                <w:sz w:val="22"/>
                <w:szCs w:val="22"/>
                <w:u w:val="single"/>
              </w:rPr>
            </w:pPr>
          </w:p>
        </w:tc>
        <w:tc>
          <w:tcPr>
            <w:tcW w:w="1845" w:type="dxa"/>
          </w:tcPr>
          <w:p w14:paraId="301FE2E1" w14:textId="77777777" w:rsidR="009C6B38" w:rsidRPr="009C6B38" w:rsidRDefault="009C6B38" w:rsidP="009C6B38">
            <w:pPr>
              <w:spacing w:line="276" w:lineRule="auto"/>
              <w:jc w:val="both"/>
              <w:rPr>
                <w:sz w:val="22"/>
                <w:szCs w:val="22"/>
                <w:u w:val="single"/>
              </w:rPr>
            </w:pPr>
          </w:p>
        </w:tc>
        <w:tc>
          <w:tcPr>
            <w:tcW w:w="1845" w:type="dxa"/>
          </w:tcPr>
          <w:p w14:paraId="524FA3DC" w14:textId="77777777" w:rsidR="009C6B38" w:rsidRPr="009C6B38" w:rsidRDefault="009C6B38" w:rsidP="009C6B38">
            <w:pPr>
              <w:spacing w:line="276" w:lineRule="auto"/>
              <w:jc w:val="both"/>
              <w:rPr>
                <w:sz w:val="22"/>
                <w:szCs w:val="22"/>
                <w:u w:val="single"/>
              </w:rPr>
            </w:pPr>
          </w:p>
        </w:tc>
        <w:tc>
          <w:tcPr>
            <w:tcW w:w="1813" w:type="dxa"/>
          </w:tcPr>
          <w:p w14:paraId="544E0BC2" w14:textId="77777777" w:rsidR="009C6B38" w:rsidRPr="009C6B38" w:rsidRDefault="009C6B38" w:rsidP="009C6B38">
            <w:pPr>
              <w:spacing w:line="276" w:lineRule="auto"/>
              <w:jc w:val="both"/>
              <w:rPr>
                <w:sz w:val="22"/>
                <w:szCs w:val="22"/>
                <w:u w:val="single"/>
              </w:rPr>
            </w:pPr>
          </w:p>
        </w:tc>
      </w:tr>
      <w:tr w:rsidR="009C6B38" w:rsidRPr="009C6B38" w14:paraId="2FFE1767" w14:textId="77777777" w:rsidTr="002716D7">
        <w:tc>
          <w:tcPr>
            <w:tcW w:w="2052" w:type="dxa"/>
          </w:tcPr>
          <w:p w14:paraId="370EF09B" w14:textId="77777777" w:rsidR="009C6B38" w:rsidRPr="009C6B38" w:rsidRDefault="009C6B38" w:rsidP="000B4494">
            <w:pPr>
              <w:numPr>
                <w:ilvl w:val="0"/>
                <w:numId w:val="7"/>
              </w:numPr>
              <w:spacing w:line="276" w:lineRule="auto"/>
              <w:ind w:left="168" w:hanging="168"/>
              <w:contextualSpacing/>
              <w:jc w:val="both"/>
              <w:rPr>
                <w:i/>
                <w:iCs/>
                <w:sz w:val="22"/>
                <w:szCs w:val="22"/>
              </w:rPr>
            </w:pPr>
            <w:r w:rsidRPr="009C6B38">
              <w:rPr>
                <w:i/>
                <w:iCs/>
                <w:sz w:val="22"/>
                <w:szCs w:val="22"/>
              </w:rPr>
              <w:t>Abgeschwächte Belichtung</w:t>
            </w:r>
          </w:p>
        </w:tc>
        <w:tc>
          <w:tcPr>
            <w:tcW w:w="1507" w:type="dxa"/>
          </w:tcPr>
          <w:p w14:paraId="53314785" w14:textId="77777777" w:rsidR="009C6B38" w:rsidRPr="009C6B38" w:rsidRDefault="009C6B38" w:rsidP="009C6B38">
            <w:pPr>
              <w:spacing w:line="276" w:lineRule="auto"/>
              <w:jc w:val="both"/>
              <w:rPr>
                <w:sz w:val="22"/>
                <w:szCs w:val="22"/>
                <w:u w:val="single"/>
              </w:rPr>
            </w:pPr>
          </w:p>
        </w:tc>
        <w:tc>
          <w:tcPr>
            <w:tcW w:w="1845" w:type="dxa"/>
          </w:tcPr>
          <w:p w14:paraId="249191A9" w14:textId="77777777" w:rsidR="009C6B38" w:rsidRPr="009C6B38" w:rsidRDefault="009C6B38" w:rsidP="009C6B38">
            <w:pPr>
              <w:spacing w:line="276" w:lineRule="auto"/>
              <w:jc w:val="both"/>
              <w:rPr>
                <w:sz w:val="22"/>
                <w:szCs w:val="22"/>
                <w:u w:val="single"/>
              </w:rPr>
            </w:pPr>
          </w:p>
        </w:tc>
        <w:tc>
          <w:tcPr>
            <w:tcW w:w="1845" w:type="dxa"/>
          </w:tcPr>
          <w:p w14:paraId="7F8DB9C9" w14:textId="77777777" w:rsidR="009C6B38" w:rsidRPr="009C6B38" w:rsidRDefault="009C6B38" w:rsidP="009C6B38">
            <w:pPr>
              <w:spacing w:line="276" w:lineRule="auto"/>
              <w:jc w:val="both"/>
              <w:rPr>
                <w:sz w:val="22"/>
                <w:szCs w:val="22"/>
                <w:u w:val="single"/>
              </w:rPr>
            </w:pPr>
          </w:p>
        </w:tc>
        <w:tc>
          <w:tcPr>
            <w:tcW w:w="1813" w:type="dxa"/>
          </w:tcPr>
          <w:p w14:paraId="7B1D5977" w14:textId="77777777" w:rsidR="009C6B38" w:rsidRPr="009C6B38" w:rsidRDefault="009C6B38" w:rsidP="009C6B38">
            <w:pPr>
              <w:spacing w:line="276" w:lineRule="auto"/>
              <w:jc w:val="both"/>
              <w:rPr>
                <w:sz w:val="22"/>
                <w:szCs w:val="22"/>
                <w:u w:val="single"/>
              </w:rPr>
            </w:pPr>
          </w:p>
        </w:tc>
      </w:tr>
      <w:tr w:rsidR="009C6B38" w:rsidRPr="009C6B38" w14:paraId="0799F8D7" w14:textId="77777777" w:rsidTr="002716D7">
        <w:tc>
          <w:tcPr>
            <w:tcW w:w="2052" w:type="dxa"/>
          </w:tcPr>
          <w:p w14:paraId="41D496EC" w14:textId="77777777" w:rsidR="009C6B38" w:rsidRPr="009C6B38" w:rsidRDefault="009C6B38" w:rsidP="000B4494">
            <w:pPr>
              <w:numPr>
                <w:ilvl w:val="0"/>
                <w:numId w:val="7"/>
              </w:numPr>
              <w:spacing w:line="276" w:lineRule="auto"/>
              <w:ind w:left="168" w:hanging="168"/>
              <w:contextualSpacing/>
              <w:jc w:val="both"/>
              <w:rPr>
                <w:i/>
                <w:iCs/>
                <w:sz w:val="22"/>
                <w:szCs w:val="22"/>
              </w:rPr>
            </w:pPr>
            <w:r w:rsidRPr="009C6B38">
              <w:rPr>
                <w:i/>
                <w:iCs/>
                <w:sz w:val="22"/>
                <w:szCs w:val="22"/>
              </w:rPr>
              <w:t>Dunkelheit</w:t>
            </w:r>
          </w:p>
        </w:tc>
        <w:tc>
          <w:tcPr>
            <w:tcW w:w="1507" w:type="dxa"/>
          </w:tcPr>
          <w:p w14:paraId="13AEA0AC" w14:textId="77777777" w:rsidR="009C6B38" w:rsidRPr="009C6B38" w:rsidRDefault="009C6B38" w:rsidP="009C6B38">
            <w:pPr>
              <w:spacing w:line="360" w:lineRule="auto"/>
              <w:jc w:val="both"/>
              <w:rPr>
                <w:sz w:val="22"/>
                <w:szCs w:val="22"/>
                <w:u w:val="single"/>
              </w:rPr>
            </w:pPr>
          </w:p>
        </w:tc>
        <w:tc>
          <w:tcPr>
            <w:tcW w:w="1845" w:type="dxa"/>
          </w:tcPr>
          <w:p w14:paraId="2D569E28" w14:textId="77777777" w:rsidR="009C6B38" w:rsidRPr="009C6B38" w:rsidRDefault="009C6B38" w:rsidP="009C6B38">
            <w:pPr>
              <w:spacing w:line="276" w:lineRule="auto"/>
              <w:jc w:val="both"/>
              <w:rPr>
                <w:sz w:val="22"/>
                <w:szCs w:val="22"/>
                <w:u w:val="single"/>
              </w:rPr>
            </w:pPr>
          </w:p>
        </w:tc>
        <w:tc>
          <w:tcPr>
            <w:tcW w:w="1845" w:type="dxa"/>
          </w:tcPr>
          <w:p w14:paraId="6EFE3CCB" w14:textId="77777777" w:rsidR="009C6B38" w:rsidRPr="009C6B38" w:rsidRDefault="009C6B38" w:rsidP="009C6B38">
            <w:pPr>
              <w:spacing w:line="276" w:lineRule="auto"/>
              <w:jc w:val="both"/>
              <w:rPr>
                <w:sz w:val="22"/>
                <w:szCs w:val="22"/>
                <w:u w:val="single"/>
              </w:rPr>
            </w:pPr>
          </w:p>
        </w:tc>
        <w:tc>
          <w:tcPr>
            <w:tcW w:w="1813" w:type="dxa"/>
          </w:tcPr>
          <w:p w14:paraId="2A6F36E7" w14:textId="77777777" w:rsidR="009C6B38" w:rsidRPr="009C6B38" w:rsidRDefault="009C6B38" w:rsidP="009C6B38">
            <w:pPr>
              <w:spacing w:line="276" w:lineRule="auto"/>
              <w:jc w:val="both"/>
              <w:rPr>
                <w:sz w:val="22"/>
                <w:szCs w:val="22"/>
                <w:u w:val="single"/>
              </w:rPr>
            </w:pPr>
          </w:p>
        </w:tc>
      </w:tr>
    </w:tbl>
    <w:p w14:paraId="38EBF712" w14:textId="77777777" w:rsidR="009C6B38" w:rsidRPr="009C6B38" w:rsidRDefault="009C6B38" w:rsidP="009C6B38">
      <w:pPr>
        <w:spacing w:line="276" w:lineRule="auto"/>
        <w:jc w:val="both"/>
        <w:rPr>
          <w:rFonts w:eastAsiaTheme="minorHAnsi"/>
          <w:sz w:val="22"/>
          <w:szCs w:val="22"/>
          <w:u w:val="single"/>
        </w:rPr>
      </w:pPr>
      <w:r w:rsidRPr="009C6B38">
        <w:rPr>
          <w:rFonts w:eastAsiaTheme="minorHAnsi"/>
          <w:noProof/>
          <w:sz w:val="22"/>
          <w:szCs w:val="22"/>
        </w:rPr>
        <mc:AlternateContent>
          <mc:Choice Requires="wps">
            <w:drawing>
              <wp:anchor distT="0" distB="0" distL="114300" distR="114300" simplePos="0" relativeHeight="251661312" behindDoc="0" locked="0" layoutInCell="1" allowOverlap="1" wp14:anchorId="0CC0AE4B" wp14:editId="56EB1E07">
                <wp:simplePos x="0" y="0"/>
                <wp:positionH relativeFrom="column">
                  <wp:posOffset>3263265</wp:posOffset>
                </wp:positionH>
                <wp:positionV relativeFrom="paragraph">
                  <wp:posOffset>249555</wp:posOffset>
                </wp:positionV>
                <wp:extent cx="2470638" cy="1030654"/>
                <wp:effectExtent l="38100" t="50800" r="69850" b="61595"/>
                <wp:wrapNone/>
                <wp:docPr id="61" name="Textfeld 61"/>
                <wp:cNvGraphicFramePr/>
                <a:graphic xmlns:a="http://schemas.openxmlformats.org/drawingml/2006/main">
                  <a:graphicData uri="http://schemas.microsoft.com/office/word/2010/wordprocessingShape">
                    <wps:wsp>
                      <wps:cNvSpPr txBox="1"/>
                      <wps:spPr>
                        <a:xfrm>
                          <a:off x="0" y="0"/>
                          <a:ext cx="2470638" cy="1030654"/>
                        </a:xfrm>
                        <a:custGeom>
                          <a:avLst/>
                          <a:gdLst>
                            <a:gd name="connsiteX0" fmla="*/ 0 w 2470638"/>
                            <a:gd name="connsiteY0" fmla="*/ 0 h 1030654"/>
                            <a:gd name="connsiteX1" fmla="*/ 2470638 w 2470638"/>
                            <a:gd name="connsiteY1" fmla="*/ 0 h 1030654"/>
                            <a:gd name="connsiteX2" fmla="*/ 2470638 w 2470638"/>
                            <a:gd name="connsiteY2" fmla="*/ 1030654 h 1030654"/>
                            <a:gd name="connsiteX3" fmla="*/ 0 w 2470638"/>
                            <a:gd name="connsiteY3" fmla="*/ 1030654 h 1030654"/>
                            <a:gd name="connsiteX4" fmla="*/ 0 w 2470638"/>
                            <a:gd name="connsiteY4" fmla="*/ 0 h 1030654"/>
                            <a:gd name="connsiteX0" fmla="*/ 0 w 2470638"/>
                            <a:gd name="connsiteY0" fmla="*/ 0 h 1030654"/>
                            <a:gd name="connsiteX1" fmla="*/ 2470638 w 2470638"/>
                            <a:gd name="connsiteY1" fmla="*/ 0 h 1030654"/>
                            <a:gd name="connsiteX2" fmla="*/ 2470638 w 2470638"/>
                            <a:gd name="connsiteY2" fmla="*/ 1030654 h 1030654"/>
                            <a:gd name="connsiteX3" fmla="*/ 0 w 2470638"/>
                            <a:gd name="connsiteY3" fmla="*/ 1030654 h 1030654"/>
                            <a:gd name="connsiteX4" fmla="*/ 0 w 2470638"/>
                            <a:gd name="connsiteY4" fmla="*/ 0 h 10306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0638" h="1030654" fill="none" extrusionOk="0">
                              <a:moveTo>
                                <a:pt x="0" y="0"/>
                              </a:moveTo>
                              <a:cubicBezTo>
                                <a:pt x="1020674" y="-41052"/>
                                <a:pt x="1431147" y="-43641"/>
                                <a:pt x="2470638" y="0"/>
                              </a:cubicBezTo>
                              <a:cubicBezTo>
                                <a:pt x="2446234" y="301489"/>
                                <a:pt x="2533343" y="679866"/>
                                <a:pt x="2470638" y="1030654"/>
                              </a:cubicBezTo>
                              <a:cubicBezTo>
                                <a:pt x="2152422" y="845435"/>
                                <a:pt x="771658" y="1140484"/>
                                <a:pt x="0" y="1030654"/>
                              </a:cubicBezTo>
                              <a:cubicBezTo>
                                <a:pt x="-31806" y="902065"/>
                                <a:pt x="78224" y="421425"/>
                                <a:pt x="0" y="0"/>
                              </a:cubicBezTo>
                              <a:close/>
                            </a:path>
                            <a:path w="2470638" h="1030654" stroke="0" extrusionOk="0">
                              <a:moveTo>
                                <a:pt x="0" y="0"/>
                              </a:moveTo>
                              <a:cubicBezTo>
                                <a:pt x="691765" y="101213"/>
                                <a:pt x="1762927" y="189367"/>
                                <a:pt x="2470638" y="0"/>
                              </a:cubicBezTo>
                              <a:cubicBezTo>
                                <a:pt x="2528667" y="472506"/>
                                <a:pt x="2448629" y="579450"/>
                                <a:pt x="2470638" y="1030654"/>
                              </a:cubicBezTo>
                              <a:cubicBezTo>
                                <a:pt x="1511411" y="1263931"/>
                                <a:pt x="965137" y="910442"/>
                                <a:pt x="0" y="1030654"/>
                              </a:cubicBezTo>
                              <a:cubicBezTo>
                                <a:pt x="60640" y="709606"/>
                                <a:pt x="18297" y="402811"/>
                                <a:pt x="0" y="0"/>
                              </a:cubicBezTo>
                              <a:close/>
                            </a:path>
                            <a:path w="2470638" h="1030654" fill="none" stroke="0" extrusionOk="0">
                              <a:moveTo>
                                <a:pt x="0" y="0"/>
                              </a:moveTo>
                              <a:cubicBezTo>
                                <a:pt x="895001" y="-82955"/>
                                <a:pt x="1342237" y="13302"/>
                                <a:pt x="2470638" y="0"/>
                              </a:cubicBezTo>
                              <a:cubicBezTo>
                                <a:pt x="2520142" y="315924"/>
                                <a:pt x="2507216" y="662036"/>
                                <a:pt x="2470638" y="1030654"/>
                              </a:cubicBezTo>
                              <a:cubicBezTo>
                                <a:pt x="2145412" y="1003296"/>
                                <a:pt x="779898" y="1170489"/>
                                <a:pt x="0" y="1030654"/>
                              </a:cubicBezTo>
                              <a:cubicBezTo>
                                <a:pt x="-65119" y="883742"/>
                                <a:pt x="45318" y="423265"/>
                                <a:pt x="0" y="0"/>
                              </a:cubicBezTo>
                              <a:close/>
                            </a:path>
                          </a:pathLst>
                        </a:custGeom>
                        <a:solidFill>
                          <a:sysClr val="window" lastClr="FFFFFF"/>
                        </a:solidFill>
                        <a:ln w="38100">
                          <a:solidFill>
                            <a:srgbClr val="00B050"/>
                          </a:solidFill>
                          <a:extLst>
                            <a:ext uri="{C807C97D-BFC1-408E-A445-0C87EB9F89A2}">
                              <ask:lineSketchStyleProps xmlns:ask="http://schemas.microsoft.com/office/drawing/2018/sketchyshapes" sd="1219033472">
                                <a:custGeom>
                                  <a:avLst/>
                                  <a:gdLst>
                                    <a:gd name="connsiteX0" fmla="*/ 0 w 2470638"/>
                                    <a:gd name="connsiteY0" fmla="*/ 0 h 1030654"/>
                                    <a:gd name="connsiteX1" fmla="*/ 2470638 w 2470638"/>
                                    <a:gd name="connsiteY1" fmla="*/ 0 h 1030654"/>
                                    <a:gd name="connsiteX2" fmla="*/ 2470638 w 2470638"/>
                                    <a:gd name="connsiteY2" fmla="*/ 1030654 h 1030654"/>
                                    <a:gd name="connsiteX3" fmla="*/ 0 w 2470638"/>
                                    <a:gd name="connsiteY3" fmla="*/ 1030654 h 1030654"/>
                                    <a:gd name="connsiteX4" fmla="*/ 0 w 2470638"/>
                                    <a:gd name="connsiteY4" fmla="*/ 0 h 10306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0638" h="1030654" fill="none" extrusionOk="0">
                                      <a:moveTo>
                                        <a:pt x="0" y="0"/>
                                      </a:moveTo>
                                      <a:cubicBezTo>
                                        <a:pt x="949185" y="-49533"/>
                                        <a:pt x="1417137" y="-14809"/>
                                        <a:pt x="2470638" y="0"/>
                                      </a:cubicBezTo>
                                      <a:cubicBezTo>
                                        <a:pt x="2465825" y="304489"/>
                                        <a:pt x="2553856" y="660553"/>
                                        <a:pt x="2470638" y="1030654"/>
                                      </a:cubicBezTo>
                                      <a:cubicBezTo>
                                        <a:pt x="2166787" y="982423"/>
                                        <a:pt x="789917" y="1115109"/>
                                        <a:pt x="0" y="1030654"/>
                                      </a:cubicBezTo>
                                      <a:cubicBezTo>
                                        <a:pt x="-39446" y="897788"/>
                                        <a:pt x="4235" y="403635"/>
                                        <a:pt x="0" y="0"/>
                                      </a:cubicBezTo>
                                      <a:close/>
                                    </a:path>
                                    <a:path w="2470638" h="1030654" stroke="0" extrusionOk="0">
                                      <a:moveTo>
                                        <a:pt x="0" y="0"/>
                                      </a:moveTo>
                                      <a:cubicBezTo>
                                        <a:pt x="799539" y="118645"/>
                                        <a:pt x="1673231" y="116012"/>
                                        <a:pt x="2470638" y="0"/>
                                      </a:cubicBezTo>
                                      <a:cubicBezTo>
                                        <a:pt x="2521660" y="462076"/>
                                        <a:pt x="2447914" y="572044"/>
                                        <a:pt x="2470638" y="1030654"/>
                                      </a:cubicBezTo>
                                      <a:cubicBezTo>
                                        <a:pt x="1447349" y="1165254"/>
                                        <a:pt x="934945" y="873458"/>
                                        <a:pt x="0" y="1030654"/>
                                      </a:cubicBezTo>
                                      <a:cubicBezTo>
                                        <a:pt x="22544" y="742961"/>
                                        <a:pt x="9713" y="443187"/>
                                        <a:pt x="0" y="0"/>
                                      </a:cubicBezTo>
                                      <a:close/>
                                    </a:path>
                                  </a:pathLst>
                                </a:custGeom>
                                <ask:type>
                                  <ask:lineSketchCurved/>
                                </ask:type>
                              </ask:lineSketchStyleProps>
                            </a:ext>
                          </a:extLst>
                        </a:ln>
                      </wps:spPr>
                      <wps:txbx>
                        <w:txbxContent>
                          <w:p w14:paraId="5A3D8FC7" w14:textId="77777777" w:rsidR="009C6B38" w:rsidRPr="00913E1F" w:rsidRDefault="009C6B38" w:rsidP="009C6B38">
                            <w:pPr>
                              <w:rPr>
                                <w:b/>
                                <w:bCs/>
                              </w:rPr>
                            </w:pPr>
                            <w:r w:rsidRPr="00913E1F">
                              <w:rPr>
                                <w:b/>
                                <w:bCs/>
                              </w:rPr>
                              <w:t>TIPP und Rechenbeispiel:</w:t>
                            </w:r>
                          </w:p>
                          <w:p w14:paraId="06C19C70" w14:textId="77777777" w:rsidR="009C6B38" w:rsidRDefault="009C6B38" w:rsidP="009C6B38">
                            <w:r>
                              <w:t>700 ppm – 400 ppm = 300 ppm</w:t>
                            </w:r>
                          </w:p>
                          <w:p w14:paraId="4C9B31AE" w14:textId="77777777" w:rsidR="009C6B38" w:rsidRDefault="009C6B38" w:rsidP="009C6B38">
                            <w:r>
                              <w:t xml:space="preserve">300 ppm </w:t>
                            </w:r>
                            <w:r>
                              <w:sym w:font="Symbol" w:char="F0B8"/>
                            </w:r>
                            <w:r>
                              <w:t xml:space="preserve"> 300 sec = 1 ppm/sec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0AE4B" id="Textfeld 61" o:spid="_x0000_s1027" style="position:absolute;left:0;text-align:left;margin-left:256.95pt;margin-top:19.65pt;width:194.55pt;height:81.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470638,10306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" adj="-11796480,,5400" path="m,nfc949185,-49533,1417137,-14809,2470638,v-4813,304489,83218,660553,,1030654c2166787,982423,789917,1115109,,1030654,-39446,897788,4235,403635,,xem,nsc799539,118645,1673231,116012,2470638,v51022,462076,-22724,572044,,1030654c1447349,1165254,934945,873458,,1030654,22544,742961,9713,443187,,xe" fillcolor="window" strokecolor="#00b050" strokeweight="3pt">
                <v:stroke joinstyle="miter"/>
                <v:formulas/>
                <v:path arrowok="t" o:extrusionok="f" o:connecttype="custom" o:connectlocs="0,0;2470638,0;2470638,1030654;0,1030654;0,0" o:connectangles="0,0,0,0,0" textboxrect="0,0,2470638,1030654"/>
                <v:textbox>
                  <w:txbxContent>
                    <w:p w14:paraId="5A3D8FC7" w14:textId="77777777" w:rsidR="009C6B38" w:rsidRPr="00913E1F" w:rsidRDefault="009C6B38" w:rsidP="009C6B38">
                      <w:pPr>
                        <w:rPr>
                          <w:b/>
                          <w:bCs/>
                        </w:rPr>
                      </w:pPr>
                      <w:r w:rsidRPr="00913E1F">
                        <w:rPr>
                          <w:b/>
                          <w:bCs/>
                        </w:rPr>
                        <w:t>TIPP und Rechenbeispiel:</w:t>
                      </w:r>
                    </w:p>
                    <w:p w14:paraId="06C19C70" w14:textId="77777777" w:rsidR="009C6B38" w:rsidRDefault="009C6B38" w:rsidP="009C6B38">
                      <w:r>
                        <w:t>700 ppm – 400 ppm = 300 ppm</w:t>
                      </w:r>
                    </w:p>
                    <w:p w14:paraId="4C9B31AE" w14:textId="77777777" w:rsidR="009C6B38" w:rsidRDefault="009C6B38" w:rsidP="009C6B38">
                      <w:r>
                        <w:t xml:space="preserve">300 ppm </w:t>
                      </w:r>
                      <w:r>
                        <w:sym w:font="Symbol" w:char="F0B8"/>
                      </w:r>
                      <w:r>
                        <w:t xml:space="preserve"> 300 sec = 1 ppm/sec</w:t>
                      </w:r>
                    </w:p>
                  </w:txbxContent>
                </v:textbox>
              </v:shape>
            </w:pict>
          </mc:Fallback>
        </mc:AlternateContent>
      </w:r>
    </w:p>
    <w:p w14:paraId="4F723266" w14:textId="77777777" w:rsidR="009C6B38" w:rsidRPr="009C6B38" w:rsidRDefault="009C6B38" w:rsidP="009C6B38">
      <w:pPr>
        <w:spacing w:line="276" w:lineRule="auto"/>
        <w:jc w:val="both"/>
        <w:rPr>
          <w:rFonts w:eastAsiaTheme="minorHAnsi"/>
          <w:sz w:val="22"/>
          <w:szCs w:val="22"/>
          <w:u w:val="single"/>
        </w:rPr>
      </w:pPr>
    </w:p>
    <w:p w14:paraId="1E9C63A7" w14:textId="77777777" w:rsidR="009C6B38" w:rsidRDefault="009C6B38" w:rsidP="009C6B38">
      <w:pPr>
        <w:spacing w:line="276" w:lineRule="auto"/>
        <w:jc w:val="both"/>
        <w:rPr>
          <w:rFonts w:eastAsiaTheme="minorHAnsi"/>
          <w:sz w:val="22"/>
          <w:szCs w:val="22"/>
          <w:u w:val="single"/>
        </w:rPr>
      </w:pPr>
    </w:p>
    <w:p w14:paraId="4A8A8655" w14:textId="77777777" w:rsidR="00C06B84" w:rsidRPr="009C6B38" w:rsidRDefault="00C06B84" w:rsidP="009C6B38">
      <w:pPr>
        <w:spacing w:line="276" w:lineRule="auto"/>
        <w:jc w:val="both"/>
        <w:rPr>
          <w:rFonts w:eastAsiaTheme="minorHAnsi"/>
          <w:sz w:val="22"/>
          <w:szCs w:val="22"/>
          <w:u w:val="single"/>
        </w:rPr>
      </w:pPr>
    </w:p>
    <w:p w14:paraId="70A7AFCB" w14:textId="77777777" w:rsidR="009C6B38" w:rsidRDefault="009C6B38" w:rsidP="009C6B38">
      <w:pPr>
        <w:spacing w:line="276" w:lineRule="auto"/>
        <w:jc w:val="both"/>
        <w:rPr>
          <w:rFonts w:eastAsiaTheme="minorHAnsi"/>
          <w:sz w:val="22"/>
          <w:szCs w:val="22"/>
          <w:u w:val="single"/>
        </w:rPr>
      </w:pPr>
    </w:p>
    <w:p w14:paraId="2D59535B" w14:textId="77561150" w:rsidR="008141EC" w:rsidRPr="009C6B38" w:rsidRDefault="008141EC" w:rsidP="009C6B38">
      <w:pPr>
        <w:spacing w:line="276" w:lineRule="auto"/>
        <w:jc w:val="both"/>
        <w:rPr>
          <w:rFonts w:eastAsiaTheme="minorHAnsi"/>
          <w:sz w:val="22"/>
          <w:szCs w:val="22"/>
          <w:u w:val="single"/>
        </w:rPr>
      </w:pPr>
      <w:r>
        <w:rPr>
          <w:rFonts w:eastAsiaTheme="minorHAnsi"/>
          <w:sz w:val="22"/>
          <w:szCs w:val="22"/>
          <w:u w:val="single"/>
        </w:rPr>
        <w:t>b) Zusammenfassung der Beobachtungen</w:t>
      </w:r>
    </w:p>
    <w:p w14:paraId="6DD3C2CC" w14:textId="68E8DF7A" w:rsidR="008141EC" w:rsidRPr="009C6B38"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35769F29">
          <v:rect id="_x0000_i1074" alt="" style="width:453.6pt;height:.05pt;mso-width-percent:0;mso-height-percent:0;mso-width-percent:0;mso-height-percent:0" o:hralign="center" o:hrstd="t" o:hr="t" fillcolor="#a0a0a0" stroked="f"/>
        </w:pict>
      </w:r>
    </w:p>
    <w:p w14:paraId="6FE50F28" w14:textId="77777777" w:rsidR="008141EC" w:rsidRPr="009C6B38"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22C4AAA8">
          <v:rect id="_x0000_i1075" alt="" style="width:453.6pt;height:.05pt;mso-width-percent:0;mso-height-percent:0;mso-width-percent:0;mso-height-percent:0" o:hralign="center" o:hrstd="t" o:hr="t" fillcolor="#a0a0a0" stroked="f"/>
        </w:pict>
      </w:r>
    </w:p>
    <w:p w14:paraId="20EE3116" w14:textId="6B398C21" w:rsidR="008141EC" w:rsidRPr="009C6B38"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48D22AA1">
          <v:rect id="_x0000_i1076" alt="" style="width:453.6pt;height:.05pt;mso-width-percent:0;mso-height-percent:0;mso-width-percent:0;mso-height-percent:0" o:hralign="center" o:hrstd="t" o:hr="t" fillcolor="#a0a0a0" stroked="f"/>
        </w:pict>
      </w:r>
    </w:p>
    <w:p w14:paraId="6CDDDC33" w14:textId="77777777" w:rsidR="008141EC" w:rsidRPr="009C6B38"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41BA3E20">
          <v:rect id="_x0000_i1077" alt="" style="width:453.6pt;height:.05pt;mso-width-percent:0;mso-height-percent:0;mso-width-percent:0;mso-height-percent:0" o:hralign="center" o:hrstd="t" o:hr="t" fillcolor="#a0a0a0" stroked="f"/>
        </w:pict>
      </w:r>
    </w:p>
    <w:p w14:paraId="5A0BAD81" w14:textId="2950AE0D" w:rsidR="008141EC" w:rsidRPr="009C6B38"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436DDBCC">
          <v:rect id="_x0000_i1078" alt="" style="width:453.6pt;height:.05pt;mso-width-percent:0;mso-height-percent:0;mso-width-percent:0;mso-height-percent:0" o:hralign="center" o:hrstd="t" o:hr="t" fillcolor="#a0a0a0" stroked="f"/>
        </w:pict>
      </w:r>
    </w:p>
    <w:p w14:paraId="5814A9ED" w14:textId="72D5D449" w:rsidR="008141EC" w:rsidRPr="008141EC" w:rsidRDefault="008141EC" w:rsidP="008141EC">
      <w:pPr>
        <w:spacing w:line="259" w:lineRule="auto"/>
        <w:jc w:val="both"/>
        <w:rPr>
          <w:rFonts w:eastAsiaTheme="minorHAnsi"/>
          <w:color w:val="000000" w:themeColor="text1"/>
          <w:sz w:val="22"/>
          <w:szCs w:val="22"/>
        </w:rPr>
      </w:pPr>
      <w:r w:rsidRPr="009C6B38">
        <w:rPr>
          <w:rFonts w:eastAsiaTheme="minorHAnsi"/>
          <w:noProof/>
          <w:color w:val="000000" w:themeColor="text1"/>
          <w:sz w:val="22"/>
          <w:szCs w:val="22"/>
        </w:rPr>
        <w:pict w14:anchorId="6895E8AA">
          <v:rect id="_x0000_i1079" alt="" style="width:453.6pt;height:.05pt;mso-width-percent:0;mso-height-percent:0;mso-width-percent:0;mso-height-percent:0" o:hralign="center" o:hrstd="t" o:hr="t" fillcolor="#a0a0a0" stroked="f"/>
        </w:pict>
      </w:r>
    </w:p>
    <w:p w14:paraId="0707CF18" w14:textId="6D89CB3F" w:rsidR="008141EC" w:rsidRDefault="008141EC" w:rsidP="008141EC">
      <w:pPr>
        <w:pStyle w:val="BU03berschrift2Ebene"/>
      </w:pPr>
      <w:r>
        <w:t>Auswertung</w:t>
      </w:r>
    </w:p>
    <w:p w14:paraId="0BE6A64E" w14:textId="77777777" w:rsidR="008141EC" w:rsidRPr="008141EC" w:rsidRDefault="008141EC" w:rsidP="009C6B38">
      <w:pPr>
        <w:tabs>
          <w:tab w:val="right" w:pos="9072"/>
        </w:tabs>
        <w:spacing w:line="276" w:lineRule="auto"/>
        <w:jc w:val="both"/>
        <w:rPr>
          <w:rFonts w:cstheme="minorHAnsi"/>
          <w:color w:val="000000" w:themeColor="text1"/>
          <w:sz w:val="22"/>
          <w:szCs w:val="22"/>
          <w:u w:val="single"/>
        </w:rPr>
      </w:pPr>
      <w:r w:rsidRPr="008141EC">
        <w:rPr>
          <w:rFonts w:cstheme="minorHAnsi"/>
          <w:color w:val="000000" w:themeColor="text1"/>
          <w:sz w:val="22"/>
          <w:szCs w:val="22"/>
          <w:u w:val="single"/>
        </w:rPr>
        <w:t>a) Graphische Darstellung der Daten</w:t>
      </w:r>
    </w:p>
    <w:p w14:paraId="39EE81E5" w14:textId="0AC03CBC" w:rsidR="009C6B38" w:rsidRPr="009C6B38" w:rsidRDefault="009C6B38" w:rsidP="009C6B38">
      <w:pPr>
        <w:tabs>
          <w:tab w:val="right" w:pos="9072"/>
        </w:tabs>
        <w:spacing w:line="276" w:lineRule="auto"/>
        <w:jc w:val="both"/>
        <w:rPr>
          <w:rFonts w:cstheme="minorHAnsi"/>
          <w:color w:val="000000" w:themeColor="text1"/>
          <w:sz w:val="22"/>
          <w:szCs w:val="22"/>
        </w:rPr>
      </w:pPr>
      <w:r w:rsidRPr="009C6B38">
        <w:rPr>
          <w:rFonts w:cstheme="minorHAnsi"/>
          <w:color w:val="000000" w:themeColor="text1"/>
          <w:sz w:val="22"/>
          <w:szCs w:val="22"/>
        </w:rPr>
        <w:t xml:space="preserve">Tragen Sie die berechneten Werte in das Koordinatensystem (Abb. 2) ein, um eine </w:t>
      </w:r>
      <w:r w:rsidRPr="009C6B38">
        <w:rPr>
          <w:rFonts w:cstheme="minorHAnsi"/>
          <w:b/>
          <w:bCs/>
          <w:color w:val="000000" w:themeColor="text1"/>
          <w:sz w:val="22"/>
          <w:szCs w:val="22"/>
        </w:rPr>
        <w:t>Lichtkompensationskurve</w:t>
      </w:r>
      <w:r w:rsidRPr="009C6B38">
        <w:rPr>
          <w:rFonts w:cstheme="minorHAnsi"/>
          <w:color w:val="000000" w:themeColor="text1"/>
          <w:sz w:val="22"/>
          <w:szCs w:val="22"/>
        </w:rPr>
        <w:t xml:space="preserve"> zu erstellen. Fügen Sie eine zu Ihren Werten passende Achsenskalierung ein. </w:t>
      </w:r>
      <w:r w:rsidR="008141EC">
        <w:rPr>
          <w:rFonts w:cstheme="minorHAnsi"/>
          <w:color w:val="000000" w:themeColor="text1"/>
          <w:sz w:val="22"/>
          <w:szCs w:val="22"/>
        </w:rPr>
        <w:t>Benennen Sie das Koordinatensystem mit einer sinnvollen Abbildungsbeschriftung.</w:t>
      </w:r>
    </w:p>
    <w:p w14:paraId="0DF9F5C0" w14:textId="77777777" w:rsidR="009C6B38" w:rsidRPr="009C6B38" w:rsidRDefault="009C6B38" w:rsidP="009C6B38">
      <w:pPr>
        <w:tabs>
          <w:tab w:val="right" w:pos="9072"/>
        </w:tabs>
        <w:spacing w:line="276" w:lineRule="auto"/>
        <w:jc w:val="both"/>
        <w:rPr>
          <w:rFonts w:cstheme="minorHAnsi"/>
          <w:color w:val="000000" w:themeColor="text1"/>
          <w:sz w:val="22"/>
          <w:szCs w:val="22"/>
        </w:rPr>
      </w:pPr>
    </w:p>
    <w:p w14:paraId="49558C22" w14:textId="77777777" w:rsidR="009C6B38" w:rsidRPr="009C6B38" w:rsidRDefault="009C6B38" w:rsidP="009C6B38">
      <w:pPr>
        <w:spacing w:line="259" w:lineRule="auto"/>
        <w:rPr>
          <w:rFonts w:eastAsiaTheme="minorHAnsi"/>
          <w:sz w:val="18"/>
          <w:szCs w:val="18"/>
        </w:rPr>
      </w:pPr>
      <w:r w:rsidRPr="009C6B38">
        <w:rPr>
          <w:rFonts w:eastAsiaTheme="minorHAnsi"/>
          <w:noProof/>
          <w:sz w:val="22"/>
          <w:szCs w:val="22"/>
        </w:rPr>
        <w:lastRenderedPageBreak/>
        <mc:AlternateContent>
          <mc:Choice Requires="wps">
            <w:drawing>
              <wp:anchor distT="0" distB="0" distL="114300" distR="114300" simplePos="0" relativeHeight="251660288" behindDoc="0" locked="0" layoutInCell="1" allowOverlap="1" wp14:anchorId="14EBE7E2" wp14:editId="392B8DD0">
                <wp:simplePos x="0" y="0"/>
                <wp:positionH relativeFrom="column">
                  <wp:posOffset>-820616</wp:posOffset>
                </wp:positionH>
                <wp:positionV relativeFrom="paragraph">
                  <wp:posOffset>-3371</wp:posOffset>
                </wp:positionV>
                <wp:extent cx="1019908" cy="571500"/>
                <wp:effectExtent l="0" t="0" r="0" b="0"/>
                <wp:wrapNone/>
                <wp:docPr id="60" name="Textfeld 60"/>
                <wp:cNvGraphicFramePr/>
                <a:graphic xmlns:a="http://schemas.openxmlformats.org/drawingml/2006/main">
                  <a:graphicData uri="http://schemas.microsoft.com/office/word/2010/wordprocessingShape">
                    <wps:wsp>
                      <wps:cNvSpPr txBox="1"/>
                      <wps:spPr>
                        <a:xfrm>
                          <a:off x="0" y="0"/>
                          <a:ext cx="1019908" cy="571500"/>
                        </a:xfrm>
                        <a:prstGeom prst="rect">
                          <a:avLst/>
                        </a:prstGeom>
                        <a:solidFill>
                          <a:sysClr val="window" lastClr="FFFFFF"/>
                        </a:solidFill>
                        <a:ln w="6350">
                          <a:noFill/>
                        </a:ln>
                      </wps:spPr>
                      <wps:txbx>
                        <w:txbxContent>
                          <w:p w14:paraId="06929FF8" w14:textId="77777777" w:rsidR="009C6B38" w:rsidRPr="00B8551C" w:rsidRDefault="009C6B38" w:rsidP="009C6B38">
                            <w:r>
                              <w:rPr>
                                <w:sz w:val="18"/>
                                <w:szCs w:val="18"/>
                              </w:rPr>
                              <w:t>Durchschnittliche CO</w:t>
                            </w:r>
                            <w:r>
                              <w:rPr>
                                <w:sz w:val="18"/>
                                <w:szCs w:val="18"/>
                                <w:vertAlign w:val="subscript"/>
                              </w:rPr>
                              <w:t>2</w:t>
                            </w:r>
                            <w:r>
                              <w:rPr>
                                <w:sz w:val="18"/>
                                <w:szCs w:val="18"/>
                              </w:rPr>
                              <w:t>-Abnahme [ppm/sec]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E7E2" id="Textfeld 60" o:spid="_x0000_s1028" type="#_x0000_t202" style="position:absolute;margin-left:-64.6pt;margin-top:-.25pt;width:80.3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" fillcolor="window" stroked="f" strokeweight=".5pt">
                <v:textbox>
                  <w:txbxContent>
                    <w:p w14:paraId="06929FF8" w14:textId="77777777" w:rsidR="009C6B38" w:rsidRPr="00B8551C" w:rsidRDefault="009C6B38" w:rsidP="009C6B38">
                      <w:r>
                        <w:rPr>
                          <w:sz w:val="18"/>
                          <w:szCs w:val="18"/>
                        </w:rPr>
                        <w:t>Durchschnittliche CO</w:t>
                      </w:r>
                      <w:r>
                        <w:rPr>
                          <w:sz w:val="18"/>
                          <w:szCs w:val="18"/>
                          <w:vertAlign w:val="subscript"/>
                        </w:rPr>
                        <w:t>2</w:t>
                      </w:r>
                      <w:r>
                        <w:rPr>
                          <w:sz w:val="18"/>
                          <w:szCs w:val="18"/>
                        </w:rPr>
                        <w:t>-Abnahme [ppm/sec]</w:t>
                      </w:r>
                    </w:p>
                  </w:txbxContent>
                </v:textbox>
              </v:shape>
            </w:pict>
          </mc:Fallback>
        </mc:AlternateContent>
      </w:r>
      <w:r w:rsidRPr="009C6B38">
        <w:rPr>
          <w:rFonts w:eastAsiaTheme="minorHAnsi"/>
          <w:noProof/>
          <w:sz w:val="22"/>
          <w:szCs w:val="22"/>
        </w:rPr>
        <mc:AlternateContent>
          <mc:Choice Requires="wps">
            <w:drawing>
              <wp:anchor distT="0" distB="0" distL="114300" distR="114300" simplePos="0" relativeHeight="251659264" behindDoc="0" locked="0" layoutInCell="1" allowOverlap="1" wp14:anchorId="56EC2DB1" wp14:editId="3DA1C3EE">
                <wp:simplePos x="0" y="0"/>
                <wp:positionH relativeFrom="column">
                  <wp:posOffset>4656455</wp:posOffset>
                </wp:positionH>
                <wp:positionV relativeFrom="paragraph">
                  <wp:posOffset>3294038</wp:posOffset>
                </wp:positionV>
                <wp:extent cx="1925516" cy="386861"/>
                <wp:effectExtent l="0" t="0" r="5080" b="0"/>
                <wp:wrapNone/>
                <wp:docPr id="58" name="Textfeld 58"/>
                <wp:cNvGraphicFramePr/>
                <a:graphic xmlns:a="http://schemas.openxmlformats.org/drawingml/2006/main">
                  <a:graphicData uri="http://schemas.microsoft.com/office/word/2010/wordprocessingShape">
                    <wps:wsp>
                      <wps:cNvSpPr txBox="1"/>
                      <wps:spPr>
                        <a:xfrm>
                          <a:off x="0" y="0"/>
                          <a:ext cx="1925516" cy="386861"/>
                        </a:xfrm>
                        <a:prstGeom prst="rect">
                          <a:avLst/>
                        </a:prstGeom>
                        <a:solidFill>
                          <a:sysClr val="window" lastClr="FFFFFF"/>
                        </a:solidFill>
                        <a:ln w="6350">
                          <a:noFill/>
                        </a:ln>
                      </wps:spPr>
                      <wps:txbx>
                        <w:txbxContent>
                          <w:p w14:paraId="6C33D6D9" w14:textId="086B0766" w:rsidR="009C6B38" w:rsidRPr="00B8551C" w:rsidRDefault="009C6B38" w:rsidP="009C6B38">
                            <w:pPr>
                              <w:spacing w:line="240" w:lineRule="auto"/>
                              <w:rPr>
                                <w:sz w:val="18"/>
                                <w:szCs w:val="18"/>
                              </w:rPr>
                            </w:pPr>
                            <w:r w:rsidRPr="00B8551C">
                              <w:rPr>
                                <w:sz w:val="18"/>
                                <w:szCs w:val="18"/>
                              </w:rPr>
                              <w:t xml:space="preserve">Menge der </w:t>
                            </w:r>
                            <w:proofErr w:type="spellStart"/>
                            <w:r w:rsidRPr="00B8551C">
                              <w:rPr>
                                <w:sz w:val="18"/>
                                <w:szCs w:val="18"/>
                              </w:rPr>
                              <w:t>photosynthetisch</w:t>
                            </w:r>
                            <w:proofErr w:type="spellEnd"/>
                            <w:r w:rsidRPr="00B8551C">
                              <w:rPr>
                                <w:sz w:val="18"/>
                                <w:szCs w:val="18"/>
                              </w:rPr>
                              <w:t xml:space="preserve"> </w:t>
                            </w:r>
                            <w:r w:rsidR="008141EC">
                              <w:rPr>
                                <w:sz w:val="18"/>
                                <w:szCs w:val="18"/>
                              </w:rPr>
                              <w:t>wirksamen</w:t>
                            </w:r>
                            <w:r w:rsidRPr="00B8551C">
                              <w:rPr>
                                <w:sz w:val="18"/>
                                <w:szCs w:val="18"/>
                              </w:rPr>
                              <w:t xml:space="preserve"> Strahlung (PPFD) [</w:t>
                            </w:r>
                            <w:r w:rsidRPr="00B8551C">
                              <w:rPr>
                                <w:color w:val="000000" w:themeColor="text1"/>
                                <w:sz w:val="18"/>
                                <w:szCs w:val="18"/>
                              </w:rPr>
                              <w:sym w:font="Symbol" w:char="F06D"/>
                            </w:r>
                            <w:proofErr w:type="spellStart"/>
                            <w:r w:rsidRPr="00B8551C">
                              <w:rPr>
                                <w:color w:val="000000" w:themeColor="text1"/>
                                <w:sz w:val="18"/>
                                <w:szCs w:val="18"/>
                              </w:rPr>
                              <w:t>mol</w:t>
                            </w:r>
                            <w:proofErr w:type="spellEnd"/>
                            <w:r w:rsidRPr="00B8551C">
                              <w:rPr>
                                <w:color w:val="000000" w:themeColor="text1"/>
                                <w:sz w:val="18"/>
                                <w:szCs w:val="18"/>
                              </w:rPr>
                              <w:t>/m</w:t>
                            </w:r>
                            <w:r w:rsidRPr="00B8551C">
                              <w:rPr>
                                <w:color w:val="000000" w:themeColor="text1"/>
                                <w:sz w:val="18"/>
                                <w:szCs w:val="18"/>
                                <w:vertAlign w:val="superscript"/>
                              </w:rPr>
                              <w:t>2</w:t>
                            </w:r>
                            <w:r w:rsidRPr="00B8551C">
                              <w:rPr>
                                <w:color w:val="000000" w:themeColor="text1"/>
                                <w:sz w:val="18"/>
                                <w:szCs w:val="18"/>
                              </w:rPr>
                              <w:t xml:space="preserve"> s</w:t>
                            </w:r>
                            <w:r>
                              <w:rPr>
                                <w:color w:val="000000" w:themeColor="text1"/>
                                <w:sz w:val="18"/>
                                <w:szCs w:val="18"/>
                              </w:rPr>
                              <w:t>ec</w:t>
                            </w:r>
                            <w:r w:rsidRPr="00B8551C">
                              <w:rPr>
                                <w:color w:val="000000" w:themeColor="text1"/>
                                <w:sz w:val="18"/>
                                <w:szCs w:val="18"/>
                              </w:rPr>
                              <w:t>]</w:t>
                            </w:r>
                          </w:p>
                          <w:p w14:paraId="1BC62D02" w14:textId="77777777" w:rsidR="009C6B38" w:rsidRDefault="009C6B38" w:rsidP="009C6B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C2DB1" id="Textfeld 58" o:spid="_x0000_s1029" type="#_x0000_t202" style="position:absolute;margin-left:366.65pt;margin-top:259.35pt;width:151.6pt;height:3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" fillcolor="window" stroked="f" strokeweight=".5pt">
                <v:textbox>
                  <w:txbxContent>
                    <w:p w14:paraId="6C33D6D9" w14:textId="086B0766" w:rsidR="009C6B38" w:rsidRPr="00B8551C" w:rsidRDefault="009C6B38" w:rsidP="009C6B38">
                      <w:pPr>
                        <w:spacing w:line="240" w:lineRule="auto"/>
                        <w:rPr>
                          <w:sz w:val="18"/>
                          <w:szCs w:val="18"/>
                        </w:rPr>
                      </w:pPr>
                      <w:r w:rsidRPr="00B8551C">
                        <w:rPr>
                          <w:sz w:val="18"/>
                          <w:szCs w:val="18"/>
                        </w:rPr>
                        <w:t xml:space="preserve">Menge der </w:t>
                      </w:r>
                      <w:proofErr w:type="spellStart"/>
                      <w:r w:rsidRPr="00B8551C">
                        <w:rPr>
                          <w:sz w:val="18"/>
                          <w:szCs w:val="18"/>
                        </w:rPr>
                        <w:t>photosynthetisch</w:t>
                      </w:r>
                      <w:proofErr w:type="spellEnd"/>
                      <w:r w:rsidRPr="00B8551C">
                        <w:rPr>
                          <w:sz w:val="18"/>
                          <w:szCs w:val="18"/>
                        </w:rPr>
                        <w:t xml:space="preserve"> </w:t>
                      </w:r>
                      <w:r w:rsidR="008141EC">
                        <w:rPr>
                          <w:sz w:val="18"/>
                          <w:szCs w:val="18"/>
                        </w:rPr>
                        <w:t>wirksamen</w:t>
                      </w:r>
                      <w:r w:rsidRPr="00B8551C">
                        <w:rPr>
                          <w:sz w:val="18"/>
                          <w:szCs w:val="18"/>
                        </w:rPr>
                        <w:t xml:space="preserve"> Strahlung (PPFD) [</w:t>
                      </w:r>
                      <w:r w:rsidRPr="00B8551C">
                        <w:rPr>
                          <w:color w:val="000000" w:themeColor="text1"/>
                          <w:sz w:val="18"/>
                          <w:szCs w:val="18"/>
                        </w:rPr>
                        <w:sym w:font="Symbol" w:char="F06D"/>
                      </w:r>
                      <w:proofErr w:type="spellStart"/>
                      <w:r w:rsidRPr="00B8551C">
                        <w:rPr>
                          <w:color w:val="000000" w:themeColor="text1"/>
                          <w:sz w:val="18"/>
                          <w:szCs w:val="18"/>
                        </w:rPr>
                        <w:t>mol</w:t>
                      </w:r>
                      <w:proofErr w:type="spellEnd"/>
                      <w:r w:rsidRPr="00B8551C">
                        <w:rPr>
                          <w:color w:val="000000" w:themeColor="text1"/>
                          <w:sz w:val="18"/>
                          <w:szCs w:val="18"/>
                        </w:rPr>
                        <w:t>/m</w:t>
                      </w:r>
                      <w:r w:rsidRPr="00B8551C">
                        <w:rPr>
                          <w:color w:val="000000" w:themeColor="text1"/>
                          <w:sz w:val="18"/>
                          <w:szCs w:val="18"/>
                          <w:vertAlign w:val="superscript"/>
                        </w:rPr>
                        <w:t>2</w:t>
                      </w:r>
                      <w:r w:rsidRPr="00B8551C">
                        <w:rPr>
                          <w:color w:val="000000" w:themeColor="text1"/>
                          <w:sz w:val="18"/>
                          <w:szCs w:val="18"/>
                        </w:rPr>
                        <w:t xml:space="preserve"> s</w:t>
                      </w:r>
                      <w:r>
                        <w:rPr>
                          <w:color w:val="000000" w:themeColor="text1"/>
                          <w:sz w:val="18"/>
                          <w:szCs w:val="18"/>
                        </w:rPr>
                        <w:t>ec</w:t>
                      </w:r>
                      <w:r w:rsidRPr="00B8551C">
                        <w:rPr>
                          <w:color w:val="000000" w:themeColor="text1"/>
                          <w:sz w:val="18"/>
                          <w:szCs w:val="18"/>
                        </w:rPr>
                        <w:t>]</w:t>
                      </w:r>
                    </w:p>
                    <w:p w14:paraId="1BC62D02" w14:textId="77777777" w:rsidR="009C6B38" w:rsidRDefault="009C6B38" w:rsidP="009C6B38"/>
                  </w:txbxContent>
                </v:textbox>
              </v:shape>
            </w:pict>
          </mc:Fallback>
        </mc:AlternateContent>
      </w:r>
      <w:r w:rsidRPr="009C6B38">
        <w:rPr>
          <w:rFonts w:eastAsiaTheme="minorHAnsi"/>
          <w:noProof/>
          <w:sz w:val="22"/>
          <w:szCs w:val="22"/>
        </w:rPr>
        <w:drawing>
          <wp:inline distT="0" distB="0" distL="0" distR="0" wp14:anchorId="01E65922" wp14:editId="7CF60E64">
            <wp:extent cx="4905875" cy="5196254"/>
            <wp:effectExtent l="0" t="0" r="0" b="0"/>
            <wp:docPr id="59" name="Grafik 59" descr="Ein Bild, das Screenshot, Muster, Schwarz, Quadr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Ein Bild, das Screenshot, Muster, Schwarz, Quadrat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4917719" cy="5208799"/>
                    </a:xfrm>
                    <a:prstGeom prst="rect">
                      <a:avLst/>
                    </a:prstGeom>
                  </pic:spPr>
                </pic:pic>
              </a:graphicData>
            </a:graphic>
          </wp:inline>
        </w:drawing>
      </w:r>
    </w:p>
    <w:p w14:paraId="4C313248" w14:textId="77777777" w:rsidR="009C6B38" w:rsidRPr="009C6B38" w:rsidRDefault="009C6B38" w:rsidP="009C6B38">
      <w:pPr>
        <w:spacing w:line="259" w:lineRule="auto"/>
        <w:rPr>
          <w:rFonts w:eastAsiaTheme="minorHAnsi"/>
          <w:sz w:val="22"/>
          <w:szCs w:val="22"/>
        </w:rPr>
      </w:pPr>
      <w:r w:rsidRPr="009C6B38">
        <w:rPr>
          <w:rFonts w:eastAsiaTheme="minorHAnsi"/>
          <w:sz w:val="22"/>
          <w:szCs w:val="22"/>
        </w:rPr>
        <w:t>Abbildung 2:</w:t>
      </w:r>
    </w:p>
    <w:p w14:paraId="1662CF32" w14:textId="77777777" w:rsidR="009C6B38" w:rsidRPr="009C6B38" w:rsidRDefault="009C6B38" w:rsidP="009C6B38">
      <w:pPr>
        <w:spacing w:line="259" w:lineRule="auto"/>
        <w:rPr>
          <w:rFonts w:eastAsiaTheme="minorHAnsi"/>
          <w:sz w:val="22"/>
          <w:szCs w:val="22"/>
        </w:rPr>
      </w:pPr>
      <w:r w:rsidRPr="009C6B38">
        <w:rPr>
          <w:rFonts w:eastAsiaTheme="minorHAnsi"/>
          <w:noProof/>
          <w:sz w:val="22"/>
          <w:szCs w:val="22"/>
        </w:rPr>
        <w:pict w14:anchorId="5BE874C6">
          <v:rect id="_x0000_i1038" alt="" style="width:453.6pt;height:.05pt;mso-width-percent:0;mso-height-percent:0;mso-width-percent:0;mso-height-percent:0" o:hralign="center" o:hrstd="t" o:hr="t" fillcolor="#a0a0a0" stroked="f"/>
        </w:pict>
      </w:r>
    </w:p>
    <w:p w14:paraId="67B37F3D" w14:textId="69AB0471" w:rsidR="009C6B38" w:rsidRPr="009C6B38" w:rsidRDefault="008141EC" w:rsidP="009C6B38">
      <w:pPr>
        <w:spacing w:line="259" w:lineRule="auto"/>
        <w:rPr>
          <w:rFonts w:eastAsiaTheme="minorHAnsi"/>
          <w:sz w:val="22"/>
          <w:szCs w:val="22"/>
          <w:u w:val="single"/>
        </w:rPr>
      </w:pPr>
      <w:r w:rsidRPr="008141EC">
        <w:rPr>
          <w:rFonts w:eastAsiaTheme="minorHAnsi"/>
          <w:sz w:val="22"/>
          <w:szCs w:val="22"/>
          <w:u w:val="single"/>
        </w:rPr>
        <w:t>b) Interpretation der Daten</w:t>
      </w:r>
    </w:p>
    <w:p w14:paraId="6C252B56" w14:textId="4FD7B552" w:rsidR="009C6B38" w:rsidRPr="009C6B38" w:rsidRDefault="009C6B38" w:rsidP="009C6B38">
      <w:pPr>
        <w:spacing w:line="259" w:lineRule="auto"/>
        <w:rPr>
          <w:rFonts w:eastAsiaTheme="minorHAnsi"/>
          <w:sz w:val="22"/>
          <w:szCs w:val="22"/>
        </w:rPr>
      </w:pPr>
      <w:r w:rsidRPr="009C6B38">
        <w:rPr>
          <w:rFonts w:eastAsiaTheme="minorHAnsi"/>
          <w:sz w:val="22"/>
          <w:szCs w:val="22"/>
        </w:rPr>
        <w:t>Werten Sie Ihre gesammelten Daten mithilfe des Informationstextes</w:t>
      </w:r>
      <w:r w:rsidR="008141EC">
        <w:rPr>
          <w:rFonts w:eastAsiaTheme="minorHAnsi"/>
          <w:sz w:val="22"/>
          <w:szCs w:val="22"/>
        </w:rPr>
        <w:t xml:space="preserve"> in der Einleitung sowie</w:t>
      </w:r>
      <w:r w:rsidRPr="009C6B38">
        <w:rPr>
          <w:rFonts w:eastAsiaTheme="minorHAnsi"/>
          <w:sz w:val="22"/>
          <w:szCs w:val="22"/>
        </w:rPr>
        <w:t xml:space="preserve"> Materialien aus dem Unterricht aus. Welche Aussage lässt sich über die Lichtabhängigkeit der Photosynthese treffen? Nehmen Sie dabei Bezug auf Ihre zu Anfang aufgestellte Hypothese. Falls Unregelmäßigkeiten in der Messung auftreten, wodurch könnten diese bedingt sein?</w:t>
      </w:r>
    </w:p>
    <w:p w14:paraId="68FC7CD3" w14:textId="77777777" w:rsidR="009C6B38" w:rsidRPr="009C6B38" w:rsidRDefault="009C6B38" w:rsidP="009C6B38">
      <w:pPr>
        <w:spacing w:line="259" w:lineRule="auto"/>
        <w:rPr>
          <w:rFonts w:eastAsiaTheme="minorHAnsi"/>
          <w:sz w:val="22"/>
          <w:szCs w:val="22"/>
        </w:rPr>
      </w:pPr>
      <w:r w:rsidRPr="009C6B38">
        <w:rPr>
          <w:rFonts w:eastAsiaTheme="minorHAnsi"/>
          <w:noProof/>
          <w:sz w:val="22"/>
          <w:szCs w:val="22"/>
        </w:rPr>
        <w:pict w14:anchorId="7FD4C916">
          <v:rect id="_x0000_i1039" alt="" style="width:453.6pt;height:.05pt;mso-width-percent:0;mso-height-percent:0;mso-width-percent:0;mso-height-percent:0" o:hralign="center" o:hrstd="t" o:hr="t" fillcolor="#a0a0a0" stroked="f"/>
        </w:pict>
      </w:r>
    </w:p>
    <w:p w14:paraId="394D8AC9" w14:textId="77777777" w:rsidR="009C6B38" w:rsidRPr="009C6B38" w:rsidRDefault="009C6B38" w:rsidP="009C6B38">
      <w:pPr>
        <w:spacing w:line="259" w:lineRule="auto"/>
        <w:rPr>
          <w:rFonts w:eastAsiaTheme="minorHAnsi"/>
          <w:sz w:val="22"/>
          <w:szCs w:val="22"/>
        </w:rPr>
      </w:pPr>
      <w:r w:rsidRPr="009C6B38">
        <w:rPr>
          <w:rFonts w:eastAsiaTheme="minorHAnsi"/>
          <w:noProof/>
          <w:sz w:val="22"/>
          <w:szCs w:val="22"/>
        </w:rPr>
        <w:pict w14:anchorId="2133462F">
          <v:rect id="_x0000_i1040" alt="" style="width:453.6pt;height:.05pt;mso-width-percent:0;mso-height-percent:0;mso-width-percent:0;mso-height-percent:0" o:hralign="center" o:hrstd="t" o:hr="t" fillcolor="#a0a0a0" stroked="f"/>
        </w:pict>
      </w:r>
    </w:p>
    <w:p w14:paraId="6ED21C94" w14:textId="77777777" w:rsidR="009C6B38" w:rsidRPr="009C6B38" w:rsidRDefault="009C6B38" w:rsidP="009C6B38">
      <w:pPr>
        <w:spacing w:line="259" w:lineRule="auto"/>
        <w:rPr>
          <w:rFonts w:eastAsiaTheme="minorHAnsi"/>
          <w:sz w:val="22"/>
          <w:szCs w:val="22"/>
        </w:rPr>
      </w:pPr>
      <w:r w:rsidRPr="009C6B38">
        <w:rPr>
          <w:rFonts w:eastAsiaTheme="minorHAnsi"/>
          <w:noProof/>
          <w:sz w:val="22"/>
          <w:szCs w:val="22"/>
        </w:rPr>
        <w:pict w14:anchorId="47182FD9">
          <v:rect id="_x0000_i1041" alt="" style="width:453.6pt;height:.05pt;mso-width-percent:0;mso-height-percent:0;mso-width-percent:0;mso-height-percent:0" o:hralign="center" o:hrstd="t" o:hr="t" fillcolor="#a0a0a0" stroked="f"/>
        </w:pict>
      </w:r>
    </w:p>
    <w:p w14:paraId="0D9F589F" w14:textId="77777777" w:rsidR="009C6B38" w:rsidRPr="009C6B38" w:rsidRDefault="009C6B38" w:rsidP="009C6B38">
      <w:pPr>
        <w:spacing w:line="259" w:lineRule="auto"/>
        <w:rPr>
          <w:rFonts w:eastAsiaTheme="minorHAnsi"/>
          <w:sz w:val="22"/>
          <w:szCs w:val="22"/>
        </w:rPr>
      </w:pPr>
      <w:r w:rsidRPr="009C6B38">
        <w:rPr>
          <w:rFonts w:eastAsiaTheme="minorHAnsi"/>
          <w:noProof/>
          <w:sz w:val="22"/>
          <w:szCs w:val="22"/>
        </w:rPr>
        <w:pict w14:anchorId="05F06935">
          <v:rect id="_x0000_i1042" alt="" style="width:453.6pt;height:.05pt;mso-width-percent:0;mso-height-percent:0;mso-width-percent:0;mso-height-percent:0" o:hralign="center" o:hrstd="t" o:hr="t" fillcolor="#a0a0a0" stroked="f"/>
        </w:pict>
      </w:r>
    </w:p>
    <w:p w14:paraId="37C63D17" w14:textId="4F8B8E24" w:rsidR="009C6B38" w:rsidRPr="00CE6D3F" w:rsidRDefault="009C6B38" w:rsidP="00CE6D3F">
      <w:pPr>
        <w:spacing w:line="259" w:lineRule="auto"/>
        <w:rPr>
          <w:rFonts w:eastAsiaTheme="minorHAnsi"/>
          <w:sz w:val="22"/>
          <w:szCs w:val="22"/>
        </w:rPr>
      </w:pPr>
      <w:r w:rsidRPr="009C6B38">
        <w:rPr>
          <w:rFonts w:eastAsiaTheme="minorHAnsi"/>
          <w:noProof/>
          <w:sz w:val="22"/>
          <w:szCs w:val="22"/>
        </w:rPr>
        <w:pict w14:anchorId="7300D3C4">
          <v:rect id="_x0000_i1043" alt="" style="width:453.6pt;height:.05pt;mso-width-percent:0;mso-height-percent:0;mso-width-percent:0;mso-height-percent:0" o:hralign="center" o:hrstd="t" o:hr="t" fillcolor="#a0a0a0" stroked="f"/>
        </w:pict>
      </w:r>
    </w:p>
    <w:p w14:paraId="66920AD2" w14:textId="77777777" w:rsidR="00B52B2A" w:rsidRDefault="00B52B2A" w:rsidP="00E15E7B">
      <w:pPr>
        <w:pStyle w:val="BU04Flieext"/>
      </w:pPr>
      <w:r>
        <w:br w:type="page"/>
      </w:r>
    </w:p>
    <w:p w14:paraId="6DF3D616" w14:textId="6AFF9FDC" w:rsidR="00CE6D3F" w:rsidRDefault="00CE6D3F" w:rsidP="00CE6D3F">
      <w:pPr>
        <w:pStyle w:val="BU03berschrift1Ebene"/>
      </w:pPr>
      <w:r>
        <w:lastRenderedPageBreak/>
        <w:t>Experiment 2: Die Temperaturabhängigkeit der Fotosyntheseleistung</w:t>
      </w:r>
    </w:p>
    <w:p w14:paraId="03A051FE" w14:textId="77777777" w:rsidR="00CE6D3F" w:rsidRPr="00CE6D3F" w:rsidRDefault="00CE6D3F" w:rsidP="00CE6D3F">
      <w:pPr>
        <w:spacing w:line="276" w:lineRule="auto"/>
        <w:contextualSpacing/>
        <w:jc w:val="both"/>
        <w:rPr>
          <w:rFonts w:eastAsiaTheme="minorHAnsi"/>
          <w:b/>
          <w:bCs/>
          <w:color w:val="000000" w:themeColor="text1"/>
          <w:sz w:val="22"/>
          <w:szCs w:val="22"/>
        </w:rPr>
      </w:pPr>
      <w:r w:rsidRPr="00CE6D3F">
        <w:rPr>
          <w:rFonts w:eastAsiaTheme="minorHAnsi"/>
          <w:b/>
          <w:bCs/>
          <w:color w:val="000000" w:themeColor="text1"/>
          <w:sz w:val="22"/>
          <w:szCs w:val="22"/>
        </w:rPr>
        <w:t>Informationstext:</w:t>
      </w:r>
    </w:p>
    <w:p w14:paraId="3876206A" w14:textId="77777777" w:rsidR="00CE6D3F" w:rsidRPr="00CE6D3F" w:rsidRDefault="00CE6D3F" w:rsidP="00CE6D3F">
      <w:pPr>
        <w:spacing w:line="276" w:lineRule="auto"/>
        <w:contextualSpacing/>
        <w:jc w:val="both"/>
        <w:rPr>
          <w:rFonts w:eastAsiaTheme="minorHAnsi"/>
          <w:color w:val="000000" w:themeColor="text1"/>
          <w:sz w:val="22"/>
          <w:szCs w:val="22"/>
        </w:rPr>
      </w:pPr>
      <w:r w:rsidRPr="00CE6D3F">
        <w:rPr>
          <w:rFonts w:eastAsiaTheme="minorHAnsi"/>
          <w:color w:val="000000" w:themeColor="text1"/>
          <w:sz w:val="22"/>
          <w:szCs w:val="22"/>
        </w:rPr>
        <w:t xml:space="preserve">Jedes Lebewesen weist einen bestimmten Temperaturbereich auf, in dem sein Stoffwechsel optimal arbeitet. Dieser Bereich kann anhand einer Toleranzkurve abgelesen werden. Diese Kurve gibt verschiedene Temperaturabschnitte an, die in Optimaltemperatur und zu tolerierende Temperaturen unterschieden werden können. </w:t>
      </w:r>
    </w:p>
    <w:p w14:paraId="26C6639E" w14:textId="77777777" w:rsidR="00CE6D3F" w:rsidRPr="00CE6D3F" w:rsidRDefault="00CE6D3F" w:rsidP="00CE6D3F">
      <w:pPr>
        <w:spacing w:after="0" w:line="276" w:lineRule="auto"/>
        <w:contextualSpacing/>
        <w:jc w:val="both"/>
        <w:rPr>
          <w:rFonts w:eastAsiaTheme="minorHAnsi"/>
          <w:color w:val="000000" w:themeColor="text1"/>
          <w:sz w:val="22"/>
          <w:szCs w:val="22"/>
        </w:rPr>
      </w:pPr>
      <w:r w:rsidRPr="00CE6D3F">
        <w:rPr>
          <w:rFonts w:eastAsiaTheme="minorHAnsi"/>
          <w:color w:val="000000" w:themeColor="text1"/>
          <w:sz w:val="22"/>
          <w:szCs w:val="22"/>
        </w:rPr>
        <w:t xml:space="preserve">Pflanzen, die an mitteleuropäische Temperaturen angepasst sind, weisen meist ein Optimum zwischen 20°C und 30°C auf. Bei Pflanzen an Standorten, die eine höhere Jahresdurchschnittstemperatur haben, liegt das Optimum deutlich höher. </w:t>
      </w:r>
    </w:p>
    <w:p w14:paraId="23E86776" w14:textId="77777777" w:rsidR="00CE6D3F" w:rsidRPr="00CE6D3F" w:rsidRDefault="00CE6D3F" w:rsidP="00CE6D3F">
      <w:pPr>
        <w:spacing w:after="0" w:line="240" w:lineRule="auto"/>
        <w:contextualSpacing/>
        <w:rPr>
          <w:rFonts w:eastAsiaTheme="minorHAnsi"/>
          <w:color w:val="FF0000"/>
          <w:sz w:val="22"/>
          <w:szCs w:val="22"/>
        </w:rPr>
      </w:pPr>
    </w:p>
    <w:tbl>
      <w:tblPr>
        <w:tblStyle w:val="Gitternetztabelle1hell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tblGrid>
      <w:tr w:rsidR="00CE6D3F" w:rsidRPr="00CE6D3F" w14:paraId="1977F502" w14:textId="77777777" w:rsidTr="002716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none" w:sz="0" w:space="0" w:color="auto"/>
            </w:tcBorders>
          </w:tcPr>
          <w:p w14:paraId="25D5E326" w14:textId="59E11A6D" w:rsidR="00CE6D3F" w:rsidRPr="00CE6D3F" w:rsidRDefault="00CE6D3F" w:rsidP="00467943">
            <w:pPr>
              <w:spacing w:line="259" w:lineRule="auto"/>
              <w:rPr>
                <w:i/>
                <w:iCs/>
                <w:u w:val="single"/>
              </w:rPr>
            </w:pPr>
            <w:r w:rsidRPr="00CE6D3F">
              <w:rPr>
                <w:i/>
                <w:iCs/>
                <w:u w:val="single"/>
              </w:rPr>
              <w:t>Material</w:t>
            </w:r>
            <w:r w:rsidR="00467943">
              <w:rPr>
                <w:i/>
                <w:iCs/>
                <w:u w:val="single"/>
              </w:rPr>
              <w:t>:</w:t>
            </w:r>
          </w:p>
        </w:tc>
      </w:tr>
      <w:tr w:rsidR="00CE6D3F" w:rsidRPr="00CE6D3F" w14:paraId="3B0E2953"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29FF1D27" w14:textId="77777777" w:rsidR="00CE6D3F" w:rsidRPr="00CE6D3F" w:rsidRDefault="00CE6D3F" w:rsidP="00467943">
            <w:pPr>
              <w:spacing w:line="259" w:lineRule="auto"/>
            </w:pPr>
            <w:r w:rsidRPr="00CE6D3F">
              <w:t>Junge Weizen-, Dinkel-, Gurken- oder Bohnenpflanzen (2-3 Wochen alt)</w:t>
            </w:r>
          </w:p>
        </w:tc>
      </w:tr>
      <w:tr w:rsidR="00CE6D3F" w:rsidRPr="00CE6D3F" w14:paraId="1D25BD40"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29542BEC" w14:textId="77777777" w:rsidR="00CE6D3F" w:rsidRPr="00CE6D3F" w:rsidRDefault="00CE6D3F" w:rsidP="00467943">
            <w:pPr>
              <w:spacing w:line="259" w:lineRule="auto"/>
            </w:pPr>
            <w:r w:rsidRPr="00CE6D3F">
              <w:t>Stoffwechselkammer</w:t>
            </w:r>
          </w:p>
        </w:tc>
      </w:tr>
      <w:tr w:rsidR="00CE6D3F" w:rsidRPr="00CE6D3F" w14:paraId="05A9BE40"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4BDA02C9" w14:textId="77777777" w:rsidR="00CE6D3F" w:rsidRPr="00CE6D3F" w:rsidRDefault="00CE6D3F" w:rsidP="00467943">
            <w:pPr>
              <w:spacing w:line="259" w:lineRule="auto"/>
            </w:pPr>
            <w:r w:rsidRPr="00CE6D3F">
              <w:t>Kaltweißer Baustellenstrahler (6000 K)</w:t>
            </w:r>
          </w:p>
        </w:tc>
      </w:tr>
      <w:tr w:rsidR="00CE6D3F" w:rsidRPr="00CE6D3F" w14:paraId="491146FD"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5BF45FEF" w14:textId="77777777" w:rsidR="00CE6D3F" w:rsidRPr="00CE6D3F" w:rsidRDefault="00CE6D3F" w:rsidP="00467943">
            <w:pPr>
              <w:spacing w:line="259" w:lineRule="auto"/>
            </w:pPr>
            <w:r w:rsidRPr="00CE6D3F">
              <w:t>Eiswürfel/Kühlpacks</w:t>
            </w:r>
          </w:p>
        </w:tc>
      </w:tr>
      <w:tr w:rsidR="00CE6D3F" w:rsidRPr="00CE6D3F" w14:paraId="5FD5B865"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36DD38B8" w14:textId="21FF0DF6" w:rsidR="00CE6D3F" w:rsidRPr="00CE6D3F" w:rsidRDefault="000442C7" w:rsidP="00467943">
            <w:pPr>
              <w:spacing w:line="259" w:lineRule="auto"/>
            </w:pPr>
            <w:r>
              <w:t xml:space="preserve">800ml oder </w:t>
            </w:r>
            <w:r w:rsidR="00CE6D3F" w:rsidRPr="00CE6D3F">
              <w:t>1000ml</w:t>
            </w:r>
            <w:r w:rsidR="00467943">
              <w:t xml:space="preserve"> </w:t>
            </w:r>
            <w:r w:rsidR="00CE6D3F" w:rsidRPr="00CE6D3F">
              <w:t>Becherglas, Teller oder Plastikschale</w:t>
            </w:r>
          </w:p>
        </w:tc>
      </w:tr>
      <w:tr w:rsidR="00CE6D3F" w:rsidRPr="00CE6D3F" w14:paraId="6B565735"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250FD475" w14:textId="77777777" w:rsidR="00CE6D3F" w:rsidRPr="00CE6D3F" w:rsidRDefault="00CE6D3F" w:rsidP="00467943">
            <w:pPr>
              <w:spacing w:line="259" w:lineRule="auto"/>
            </w:pPr>
            <w:r w:rsidRPr="00CE6D3F">
              <w:t>Laborstativ mit zwei Klemmen</w:t>
            </w:r>
          </w:p>
        </w:tc>
      </w:tr>
      <w:tr w:rsidR="00CE6D3F" w:rsidRPr="00CE6D3F" w14:paraId="789E375D"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0F59870A" w14:textId="464C58F8" w:rsidR="00CE6D3F" w:rsidRPr="00CE6D3F" w:rsidRDefault="00CE6D3F" w:rsidP="00467943">
            <w:pPr>
              <w:spacing w:line="259" w:lineRule="auto"/>
            </w:pPr>
            <w:r>
              <w:t>Stoppuhr</w:t>
            </w:r>
          </w:p>
        </w:tc>
      </w:tr>
      <w:tr w:rsidR="00CE6D3F" w:rsidRPr="00CE6D3F" w14:paraId="10C664C5"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1D3B8E14" w14:textId="4F8C0ED6" w:rsidR="00CE6D3F" w:rsidRDefault="00CE6D3F" w:rsidP="00467943">
            <w:pPr>
              <w:spacing w:line="259" w:lineRule="auto"/>
            </w:pPr>
            <w:r>
              <w:t>Thermometer</w:t>
            </w:r>
          </w:p>
        </w:tc>
      </w:tr>
      <w:tr w:rsidR="00CE6D3F" w:rsidRPr="00CE6D3F" w14:paraId="7652520D"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6A5C69C3" w14:textId="77777777" w:rsidR="00CE6D3F" w:rsidRPr="00CE6D3F" w:rsidRDefault="00CE6D3F" w:rsidP="00467943">
            <w:pPr>
              <w:spacing w:line="259" w:lineRule="auto"/>
            </w:pPr>
            <w:r w:rsidRPr="00CE6D3F">
              <w:t>CO</w:t>
            </w:r>
            <w:r w:rsidRPr="00CE6D3F">
              <w:rPr>
                <w:vertAlign w:val="subscript"/>
              </w:rPr>
              <w:t>2</w:t>
            </w:r>
            <w:r w:rsidRPr="00CE6D3F">
              <w:t>-Sensor</w:t>
            </w:r>
          </w:p>
        </w:tc>
      </w:tr>
      <w:tr w:rsidR="00CE6D3F" w:rsidRPr="00CE6D3F" w14:paraId="01215429"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4F22B25C" w14:textId="77777777" w:rsidR="00CE6D3F" w:rsidRPr="00CE6D3F" w:rsidRDefault="00CE6D3F" w:rsidP="00467943">
            <w:pPr>
              <w:spacing w:line="259" w:lineRule="auto"/>
            </w:pPr>
            <w:r w:rsidRPr="00CE6D3F">
              <w:t>Temperatursensor</w:t>
            </w:r>
          </w:p>
        </w:tc>
      </w:tr>
      <w:tr w:rsidR="00CE6D3F" w:rsidRPr="00CE6D3F" w14:paraId="644FBB6B" w14:textId="77777777" w:rsidTr="002716D7">
        <w:tc>
          <w:tcPr>
            <w:cnfStyle w:val="001000000000" w:firstRow="0" w:lastRow="0" w:firstColumn="1" w:lastColumn="0" w:oddVBand="0" w:evenVBand="0" w:oddHBand="0" w:evenHBand="0" w:firstRowFirstColumn="0" w:firstRowLastColumn="0" w:lastRowFirstColumn="0" w:lastRowLastColumn="0"/>
            <w:tcW w:w="4106" w:type="dxa"/>
          </w:tcPr>
          <w:p w14:paraId="76A6491C" w14:textId="76195F98" w:rsidR="00CE6D3F" w:rsidRPr="00CE6D3F" w:rsidRDefault="00CE6D3F" w:rsidP="00467943">
            <w:pPr>
              <w:spacing w:line="259" w:lineRule="auto"/>
            </w:pPr>
            <w:r w:rsidRPr="00CE6D3F">
              <w:t>Digitales Endgerät</w:t>
            </w:r>
            <w:r w:rsidR="000442C7">
              <w:t>, z.B. Tablet,</w:t>
            </w:r>
            <w:r w:rsidRPr="00CE6D3F">
              <w:t xml:space="preserve"> mit der App </w:t>
            </w:r>
            <w:r w:rsidRPr="00CE6D3F">
              <w:rPr>
                <w:i/>
                <w:iCs/>
              </w:rPr>
              <w:t>SPARKvue</w:t>
            </w:r>
          </w:p>
        </w:tc>
      </w:tr>
    </w:tbl>
    <w:p w14:paraId="61D5F42D" w14:textId="77777777" w:rsidR="00CE6D3F" w:rsidRDefault="00CE6D3F" w:rsidP="00CE6D3F">
      <w:pPr>
        <w:spacing w:after="0" w:line="240" w:lineRule="auto"/>
        <w:rPr>
          <w:rFonts w:eastAsiaTheme="minorHAnsi"/>
          <w:color w:val="FF0000"/>
          <w:sz w:val="22"/>
          <w:szCs w:val="22"/>
        </w:rPr>
      </w:pPr>
    </w:p>
    <w:p w14:paraId="1C89C4D9" w14:textId="77777777" w:rsidR="000442C7" w:rsidRPr="00CE6D3F" w:rsidRDefault="000442C7" w:rsidP="00CE6D3F">
      <w:pPr>
        <w:spacing w:after="0" w:line="240" w:lineRule="auto"/>
        <w:rPr>
          <w:rFonts w:eastAsiaTheme="minorHAnsi"/>
          <w:color w:val="FF0000"/>
          <w:sz w:val="22"/>
          <w:szCs w:val="22"/>
        </w:rPr>
      </w:pPr>
    </w:p>
    <w:p w14:paraId="6805494C" w14:textId="77777777" w:rsidR="00CE6D3F" w:rsidRPr="00CE6D3F" w:rsidRDefault="00CE6D3F" w:rsidP="00CE6D3F">
      <w:pPr>
        <w:spacing w:after="0" w:line="240" w:lineRule="auto"/>
        <w:rPr>
          <w:rFonts w:eastAsiaTheme="minorHAnsi"/>
          <w:color w:val="FF0000"/>
          <w:sz w:val="22"/>
          <w:szCs w:val="22"/>
        </w:rPr>
      </w:pPr>
      <w:r w:rsidRPr="00CE6D3F">
        <w:rPr>
          <w:rFonts w:eastAsiaTheme="minorHAnsi"/>
          <w:noProof/>
          <w:color w:val="000000" w:themeColor="text1"/>
          <w:sz w:val="22"/>
          <w:szCs w:val="22"/>
        </w:rPr>
        <mc:AlternateContent>
          <mc:Choice Requires="wps">
            <w:drawing>
              <wp:anchor distT="0" distB="0" distL="114300" distR="114300" simplePos="0" relativeHeight="251670528" behindDoc="1" locked="0" layoutInCell="1" allowOverlap="1" wp14:anchorId="24B04406" wp14:editId="192E5B98">
                <wp:simplePos x="0" y="0"/>
                <wp:positionH relativeFrom="margin">
                  <wp:align>left</wp:align>
                </wp:positionH>
                <wp:positionV relativeFrom="paragraph">
                  <wp:posOffset>121998</wp:posOffset>
                </wp:positionV>
                <wp:extent cx="6177566" cy="2449484"/>
                <wp:effectExtent l="0" t="0" r="13970" b="27305"/>
                <wp:wrapNone/>
                <wp:docPr id="4" name="Textfeld 4"/>
                <wp:cNvGraphicFramePr/>
                <a:graphic xmlns:a="http://schemas.openxmlformats.org/drawingml/2006/main">
                  <a:graphicData uri="http://schemas.microsoft.com/office/word/2010/wordprocessingShape">
                    <wps:wsp>
                      <wps:cNvSpPr txBox="1"/>
                      <wps:spPr>
                        <a:xfrm>
                          <a:off x="0" y="0"/>
                          <a:ext cx="6177566" cy="2449484"/>
                        </a:xfrm>
                        <a:prstGeom prst="rect">
                          <a:avLst/>
                        </a:prstGeom>
                        <a:solidFill>
                          <a:sysClr val="window" lastClr="FFFFFF"/>
                        </a:solidFill>
                        <a:ln w="6350">
                          <a:solidFill>
                            <a:sysClr val="windowText" lastClr="000000"/>
                          </a:solidFill>
                        </a:ln>
                      </wps:spPr>
                      <wps:txbx>
                        <w:txbxContent>
                          <w:p w14:paraId="626F60E0" w14:textId="77777777" w:rsidR="00CE6D3F" w:rsidRPr="001F2518" w:rsidRDefault="00CE6D3F" w:rsidP="00CE6D3F">
                            <w:pPr>
                              <w:jc w:val="both"/>
                              <w:rPr>
                                <w:sz w:val="20"/>
                                <w:szCs w:val="20"/>
                              </w:rPr>
                            </w:pPr>
                            <w:r w:rsidRPr="001F2518">
                              <w:rPr>
                                <w:sz w:val="20"/>
                                <w:szCs w:val="20"/>
                              </w:rPr>
                              <w:t xml:space="preserve"> </w:t>
                            </w:r>
                            <w:r>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04406" id="Textfeld 4" o:spid="_x0000_s1030" type="#_x0000_t202" style="position:absolute;margin-left:0;margin-top:9.6pt;width:486.4pt;height:192.85pt;z-index:-251645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" fillcolor="window" strokecolor="windowText" strokeweight=".5pt">
                <v:textbox>
                  <w:txbxContent>
                    <w:p w14:paraId="626F60E0" w14:textId="77777777" w:rsidR="00CE6D3F" w:rsidRPr="001F2518" w:rsidRDefault="00CE6D3F" w:rsidP="00CE6D3F">
                      <w:pPr>
                        <w:jc w:val="both"/>
                        <w:rPr>
                          <w:sz w:val="20"/>
                          <w:szCs w:val="20"/>
                        </w:rPr>
                      </w:pPr>
                      <w:r w:rsidRPr="001F2518">
                        <w:rPr>
                          <w:sz w:val="20"/>
                          <w:szCs w:val="20"/>
                        </w:rPr>
                        <w:t xml:space="preserve"> </w:t>
                      </w:r>
                      <w:r>
                        <w:rPr>
                          <w:sz w:val="20"/>
                          <w:szCs w:val="20"/>
                        </w:rPr>
                        <w:t xml:space="preserve">   </w:t>
                      </w:r>
                    </w:p>
                  </w:txbxContent>
                </v:textbox>
                <w10:wrap anchorx="margin"/>
              </v:shape>
            </w:pict>
          </mc:Fallback>
        </mc:AlternateContent>
      </w:r>
    </w:p>
    <w:p w14:paraId="2DD9D87B" w14:textId="0447E92E" w:rsidR="00CE6D3F" w:rsidRPr="00CE6D3F" w:rsidRDefault="00CE6D3F" w:rsidP="00CE6D3F">
      <w:pPr>
        <w:spacing w:line="259" w:lineRule="auto"/>
        <w:rPr>
          <w:rFonts w:eastAsiaTheme="minorHAnsi"/>
          <w:b/>
          <w:bCs/>
          <w:i/>
          <w:iCs/>
          <w:sz w:val="22"/>
          <w:szCs w:val="22"/>
          <w:u w:val="single"/>
        </w:rPr>
      </w:pPr>
      <w:r w:rsidRPr="00CE6D3F">
        <w:rPr>
          <w:rFonts w:eastAsiaTheme="minorHAnsi"/>
          <w:b/>
          <w:bCs/>
          <w:i/>
          <w:iCs/>
          <w:sz w:val="22"/>
          <w:szCs w:val="22"/>
          <w:u w:val="single"/>
        </w:rPr>
        <w:t xml:space="preserve"> Versuchsaufbau:</w:t>
      </w:r>
    </w:p>
    <w:p w14:paraId="1952A16E" w14:textId="2F51CF7C" w:rsidR="00CE6D3F" w:rsidRPr="00CE6D3F" w:rsidRDefault="000442C7" w:rsidP="00CE6D3F">
      <w:pPr>
        <w:spacing w:after="0" w:line="259" w:lineRule="auto"/>
        <w:rPr>
          <w:rFonts w:eastAsiaTheme="minorHAnsi"/>
          <w:b/>
          <w:bCs/>
          <w:sz w:val="18"/>
          <w:szCs w:val="18"/>
        </w:rPr>
      </w:pPr>
      <w:r w:rsidRPr="00CE6D3F">
        <w:rPr>
          <w:rFonts w:eastAsiaTheme="minorHAnsi"/>
          <w:noProof/>
          <w:sz w:val="22"/>
          <w:szCs w:val="22"/>
        </w:rPr>
        <w:drawing>
          <wp:anchor distT="0" distB="0" distL="114300" distR="114300" simplePos="0" relativeHeight="251666432" behindDoc="0" locked="0" layoutInCell="1" allowOverlap="1" wp14:anchorId="47AA4599" wp14:editId="2558FB79">
            <wp:simplePos x="0" y="0"/>
            <wp:positionH relativeFrom="margin">
              <wp:posOffset>1925320</wp:posOffset>
            </wp:positionH>
            <wp:positionV relativeFrom="margin">
              <wp:posOffset>6142990</wp:posOffset>
            </wp:positionV>
            <wp:extent cx="1892935" cy="1311275"/>
            <wp:effectExtent l="0" t="0" r="0" b="3175"/>
            <wp:wrapSquare wrapText="bothSides"/>
            <wp:docPr id="57" name="Grafik 57" descr="Ein Bild, das Im Haus, Werkzeug, Büroausstattung, medizinische Ausrüs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Im Haus, Werkzeug, Büroausstattung, medizinische Ausrüstung enthält.&#10;&#10;Automatisch generierte Beschreibung"/>
                    <pic:cNvPicPr/>
                  </pic:nvPicPr>
                  <pic:blipFill rotWithShape="1">
                    <a:blip r:embed="rId10" cstate="print">
                      <a:extLst>
                        <a:ext uri="{28A0092B-C50C-407E-A947-70E740481C1C}">
                          <a14:useLocalDpi xmlns:a14="http://schemas.microsoft.com/office/drawing/2010/main" val="0"/>
                        </a:ext>
                      </a:extLst>
                    </a:blip>
                    <a:srcRect l="8976" t="18392" r="8007" b="4929"/>
                    <a:stretch/>
                  </pic:blipFill>
                  <pic:spPr bwMode="auto">
                    <a:xfrm>
                      <a:off x="0" y="0"/>
                      <a:ext cx="1892935" cy="1311275"/>
                    </a:xfrm>
                    <a:prstGeom prst="rect">
                      <a:avLst/>
                    </a:prstGeom>
                    <a:ln>
                      <a:noFill/>
                    </a:ln>
                    <a:extLst>
                      <a:ext uri="{53640926-AAD7-44D8-BBD7-CCE9431645EC}">
                        <a14:shadowObscured xmlns:a14="http://schemas.microsoft.com/office/drawing/2010/main"/>
                      </a:ext>
                    </a:extLst>
                  </pic:spPr>
                </pic:pic>
              </a:graphicData>
            </a:graphic>
          </wp:anchor>
        </w:drawing>
      </w:r>
      <w:r w:rsidRPr="00CE6D3F">
        <w:rPr>
          <w:rFonts w:eastAsiaTheme="minorHAnsi"/>
          <w:noProof/>
          <w:sz w:val="22"/>
          <w:szCs w:val="22"/>
        </w:rPr>
        <w:drawing>
          <wp:anchor distT="0" distB="0" distL="114300" distR="114300" simplePos="0" relativeHeight="251665408" behindDoc="0" locked="0" layoutInCell="1" allowOverlap="1" wp14:anchorId="227C9FA7" wp14:editId="0B51ED1C">
            <wp:simplePos x="0" y="0"/>
            <wp:positionH relativeFrom="margin">
              <wp:posOffset>3934880</wp:posOffset>
            </wp:positionH>
            <wp:positionV relativeFrom="margin">
              <wp:posOffset>6142990</wp:posOffset>
            </wp:positionV>
            <wp:extent cx="2243455" cy="1310005"/>
            <wp:effectExtent l="0" t="0" r="4445" b="4445"/>
            <wp:wrapSquare wrapText="bothSides"/>
            <wp:docPr id="66" name="Grafik 66" descr="Ein Bild, das Im Haus, Wand, Tisch, medizinische Ausrüs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Im Haus, Wand, Tisch, medizinische Ausrüstung enthält.&#10;&#10;Automatisch generierte Beschreibung"/>
                    <pic:cNvPicPr/>
                  </pic:nvPicPr>
                  <pic:blipFill rotWithShape="1">
                    <a:blip r:embed="rId11" cstate="print">
                      <a:extLst>
                        <a:ext uri="{28A0092B-C50C-407E-A947-70E740481C1C}">
                          <a14:useLocalDpi xmlns:a14="http://schemas.microsoft.com/office/drawing/2010/main" val="0"/>
                        </a:ext>
                      </a:extLst>
                    </a:blip>
                    <a:srcRect l="-1" t="8849" r="-11" b="13262"/>
                    <a:stretch/>
                  </pic:blipFill>
                  <pic:spPr bwMode="auto">
                    <a:xfrm>
                      <a:off x="0" y="0"/>
                      <a:ext cx="2243455" cy="131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6D3F" w:rsidRPr="00CE6D3F">
        <w:rPr>
          <w:rFonts w:eastAsiaTheme="minorHAnsi"/>
          <w:b/>
          <w:bCs/>
          <w:noProof/>
          <w:sz w:val="18"/>
          <w:szCs w:val="18"/>
        </w:rPr>
        <mc:AlternateContent>
          <mc:Choice Requires="wps">
            <w:drawing>
              <wp:anchor distT="45720" distB="45720" distL="114300" distR="114300" simplePos="0" relativeHeight="251674624" behindDoc="0" locked="0" layoutInCell="1" allowOverlap="1" wp14:anchorId="5CE816C4" wp14:editId="377CB150">
                <wp:simplePos x="0" y="0"/>
                <wp:positionH relativeFrom="margin">
                  <wp:posOffset>2783205</wp:posOffset>
                </wp:positionH>
                <wp:positionV relativeFrom="paragraph">
                  <wp:posOffset>1331049</wp:posOffset>
                </wp:positionV>
                <wp:extent cx="193040" cy="199390"/>
                <wp:effectExtent l="0" t="0" r="0" b="0"/>
                <wp:wrapNone/>
                <wp:docPr id="10388347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99390"/>
                        </a:xfrm>
                        <a:prstGeom prst="rect">
                          <a:avLst/>
                        </a:prstGeom>
                        <a:solidFill>
                          <a:srgbClr val="FFFFFF"/>
                        </a:solidFill>
                        <a:ln w="9525">
                          <a:noFill/>
                          <a:miter lim="800000"/>
                          <a:headEnd/>
                          <a:tailEnd/>
                        </a:ln>
                      </wps:spPr>
                      <wps:txbx>
                        <w:txbxContent>
                          <w:p w14:paraId="3978CD33" w14:textId="2B194B60" w:rsidR="00CE6D3F" w:rsidRPr="00CE6D3F" w:rsidRDefault="00CE6D3F" w:rsidP="00CE6D3F">
                            <w:pPr>
                              <w:rPr>
                                <w:b/>
                                <w:bCs/>
                                <w:sz w:val="16"/>
                                <w:szCs w:val="16"/>
                              </w:rPr>
                            </w:pPr>
                            <w:r>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816C4" id="Textfeld 2" o:spid="_x0000_s1031" type="#_x0000_t202" style="position:absolute;margin-left:219.15pt;margin-top:104.8pt;width:15.2pt;height:15.7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" stroked="f">
                <v:textbox>
                  <w:txbxContent>
                    <w:p w14:paraId="3978CD33" w14:textId="2B194B60" w:rsidR="00CE6D3F" w:rsidRPr="00CE6D3F" w:rsidRDefault="00CE6D3F" w:rsidP="00CE6D3F">
                      <w:pPr>
                        <w:rPr>
                          <w:b/>
                          <w:bCs/>
                          <w:sz w:val="16"/>
                          <w:szCs w:val="16"/>
                        </w:rPr>
                      </w:pPr>
                      <w:r>
                        <w:rPr>
                          <w:b/>
                          <w:bCs/>
                          <w:sz w:val="16"/>
                          <w:szCs w:val="16"/>
                        </w:rPr>
                        <w:t>B</w:t>
                      </w:r>
                    </w:p>
                  </w:txbxContent>
                </v:textbox>
                <w10:wrap anchorx="margin"/>
              </v:shape>
            </w:pict>
          </mc:Fallback>
        </mc:AlternateContent>
      </w:r>
      <w:r w:rsidR="00CE6D3F" w:rsidRPr="00CE6D3F">
        <w:rPr>
          <w:rFonts w:eastAsiaTheme="minorHAnsi"/>
          <w:b/>
          <w:bCs/>
          <w:noProof/>
          <w:sz w:val="18"/>
          <w:szCs w:val="18"/>
        </w:rPr>
        <mc:AlternateContent>
          <mc:Choice Requires="wps">
            <w:drawing>
              <wp:anchor distT="45720" distB="45720" distL="114300" distR="114300" simplePos="0" relativeHeight="251676672" behindDoc="0" locked="0" layoutInCell="1" allowOverlap="1" wp14:anchorId="16852F0F" wp14:editId="38355BF5">
                <wp:simplePos x="0" y="0"/>
                <wp:positionH relativeFrom="column">
                  <wp:posOffset>4947920</wp:posOffset>
                </wp:positionH>
                <wp:positionV relativeFrom="paragraph">
                  <wp:posOffset>1331685</wp:posOffset>
                </wp:positionV>
                <wp:extent cx="193040" cy="199941"/>
                <wp:effectExtent l="0" t="0" r="0" b="0"/>
                <wp:wrapNone/>
                <wp:docPr id="16202267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99941"/>
                        </a:xfrm>
                        <a:prstGeom prst="rect">
                          <a:avLst/>
                        </a:prstGeom>
                        <a:solidFill>
                          <a:srgbClr val="FFFFFF"/>
                        </a:solidFill>
                        <a:ln w="9525">
                          <a:noFill/>
                          <a:miter lim="800000"/>
                          <a:headEnd/>
                          <a:tailEnd/>
                        </a:ln>
                      </wps:spPr>
                      <wps:txbx>
                        <w:txbxContent>
                          <w:p w14:paraId="121B5165" w14:textId="6512DD4D" w:rsidR="00CE6D3F" w:rsidRPr="00CE6D3F" w:rsidRDefault="00CE6D3F" w:rsidP="00CE6D3F">
                            <w:pPr>
                              <w:rPr>
                                <w:b/>
                                <w:bCs/>
                                <w:sz w:val="16"/>
                                <w:szCs w:val="16"/>
                              </w:rPr>
                            </w:pPr>
                            <w:r>
                              <w:rPr>
                                <w:b/>
                                <w:bCs/>
                                <w:sz w:val="16"/>
                                <w:szCs w:val="1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52F0F" id="_x0000_s1032" type="#_x0000_t202" style="position:absolute;margin-left:389.6pt;margin-top:104.85pt;width:15.2pt;height:15.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" stroked="f">
                <v:textbox>
                  <w:txbxContent>
                    <w:p w14:paraId="121B5165" w14:textId="6512DD4D" w:rsidR="00CE6D3F" w:rsidRPr="00CE6D3F" w:rsidRDefault="00CE6D3F" w:rsidP="00CE6D3F">
                      <w:pPr>
                        <w:rPr>
                          <w:b/>
                          <w:bCs/>
                          <w:sz w:val="16"/>
                          <w:szCs w:val="16"/>
                        </w:rPr>
                      </w:pPr>
                      <w:r>
                        <w:rPr>
                          <w:b/>
                          <w:bCs/>
                          <w:sz w:val="16"/>
                          <w:szCs w:val="16"/>
                        </w:rPr>
                        <w:t>C</w:t>
                      </w:r>
                    </w:p>
                  </w:txbxContent>
                </v:textbox>
              </v:shape>
            </w:pict>
          </mc:Fallback>
        </mc:AlternateContent>
      </w:r>
      <w:r w:rsidR="00CE6D3F" w:rsidRPr="00CE6D3F">
        <w:rPr>
          <w:rFonts w:eastAsiaTheme="minorHAnsi"/>
          <w:b/>
          <w:bCs/>
          <w:noProof/>
          <w:sz w:val="18"/>
          <w:szCs w:val="18"/>
        </w:rPr>
        <mc:AlternateContent>
          <mc:Choice Requires="wps">
            <w:drawing>
              <wp:anchor distT="45720" distB="45720" distL="114300" distR="114300" simplePos="0" relativeHeight="251672576" behindDoc="0" locked="0" layoutInCell="1" allowOverlap="1" wp14:anchorId="43393496" wp14:editId="79FA3E4A">
                <wp:simplePos x="0" y="0"/>
                <wp:positionH relativeFrom="column">
                  <wp:posOffset>762635</wp:posOffset>
                </wp:positionH>
                <wp:positionV relativeFrom="paragraph">
                  <wp:posOffset>1314809</wp:posOffset>
                </wp:positionV>
                <wp:extent cx="193040" cy="199941"/>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99941"/>
                        </a:xfrm>
                        <a:prstGeom prst="rect">
                          <a:avLst/>
                        </a:prstGeom>
                        <a:solidFill>
                          <a:srgbClr val="FFFFFF"/>
                        </a:solidFill>
                        <a:ln w="9525">
                          <a:noFill/>
                          <a:miter lim="800000"/>
                          <a:headEnd/>
                          <a:tailEnd/>
                        </a:ln>
                      </wps:spPr>
                      <wps:txbx>
                        <w:txbxContent>
                          <w:p w14:paraId="62818E95" w14:textId="4C663951" w:rsidR="00CE6D3F" w:rsidRPr="00CE6D3F" w:rsidRDefault="00CE6D3F">
                            <w:pPr>
                              <w:rPr>
                                <w:b/>
                                <w:bCs/>
                                <w:sz w:val="16"/>
                                <w:szCs w:val="16"/>
                              </w:rPr>
                            </w:pPr>
                            <w:r w:rsidRPr="00CE6D3F">
                              <w:rPr>
                                <w:b/>
                                <w:bCs/>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93496" id="_x0000_s1033" type="#_x0000_t202" style="position:absolute;margin-left:60.05pt;margin-top:103.55pt;width:15.2pt;height:15.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" stroked="f">
                <v:textbox>
                  <w:txbxContent>
                    <w:p w14:paraId="62818E95" w14:textId="4C663951" w:rsidR="00CE6D3F" w:rsidRPr="00CE6D3F" w:rsidRDefault="00CE6D3F">
                      <w:pPr>
                        <w:rPr>
                          <w:b/>
                          <w:bCs/>
                          <w:sz w:val="16"/>
                          <w:szCs w:val="16"/>
                        </w:rPr>
                      </w:pPr>
                      <w:r w:rsidRPr="00CE6D3F">
                        <w:rPr>
                          <w:b/>
                          <w:bCs/>
                          <w:sz w:val="16"/>
                          <w:szCs w:val="16"/>
                        </w:rPr>
                        <w:t>A</w:t>
                      </w:r>
                    </w:p>
                  </w:txbxContent>
                </v:textbox>
              </v:shape>
            </w:pict>
          </mc:Fallback>
        </mc:AlternateContent>
      </w:r>
      <w:r w:rsidR="00CE6D3F" w:rsidRPr="00CE6D3F">
        <w:rPr>
          <w:rFonts w:eastAsiaTheme="minorHAnsi"/>
          <w:noProof/>
          <w:sz w:val="22"/>
          <w:szCs w:val="22"/>
        </w:rPr>
        <w:drawing>
          <wp:inline distT="0" distB="0" distL="0" distR="0" wp14:anchorId="38BDD622" wp14:editId="65CCBA61">
            <wp:extent cx="1801715" cy="1311193"/>
            <wp:effectExtent l="0" t="0" r="8255" b="3810"/>
            <wp:docPr id="56" name="Grafik 56" descr="Ein Bild, das Im Haus, Wand, Büroausstattung,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Im Haus, Wand, Büroausstattung, Tisch enthält.&#10;&#10;Automatisch generierte Beschreibung"/>
                    <pic:cNvPicPr/>
                  </pic:nvPicPr>
                  <pic:blipFill rotWithShape="1">
                    <a:blip r:embed="rId12" cstate="print">
                      <a:extLst>
                        <a:ext uri="{28A0092B-C50C-407E-A947-70E740481C1C}">
                          <a14:useLocalDpi xmlns:a14="http://schemas.microsoft.com/office/drawing/2010/main" val="0"/>
                        </a:ext>
                      </a:extLst>
                    </a:blip>
                    <a:srcRect l="9890" t="14052" r="22171" b="19854"/>
                    <a:stretch/>
                  </pic:blipFill>
                  <pic:spPr bwMode="auto">
                    <a:xfrm>
                      <a:off x="0" y="0"/>
                      <a:ext cx="1801715" cy="1311193"/>
                    </a:xfrm>
                    <a:prstGeom prst="rect">
                      <a:avLst/>
                    </a:prstGeom>
                    <a:ln>
                      <a:noFill/>
                    </a:ln>
                    <a:extLst>
                      <a:ext uri="{53640926-AAD7-44D8-BBD7-CCE9431645EC}">
                        <a14:shadowObscured xmlns:a14="http://schemas.microsoft.com/office/drawing/2010/main"/>
                      </a:ext>
                    </a:extLst>
                  </pic:spPr>
                </pic:pic>
              </a:graphicData>
            </a:graphic>
          </wp:inline>
        </w:drawing>
      </w:r>
      <w:r w:rsidR="00CE6D3F" w:rsidRPr="00CE6D3F">
        <w:rPr>
          <w:rFonts w:eastAsiaTheme="minorHAnsi"/>
          <w:b/>
          <w:bCs/>
          <w:sz w:val="18"/>
          <w:szCs w:val="18"/>
        </w:rPr>
        <w:t xml:space="preserve">  </w:t>
      </w:r>
      <w:r w:rsidR="00CE6D3F" w:rsidRPr="00CE6D3F">
        <w:rPr>
          <w:rFonts w:eastAsiaTheme="minorHAnsi"/>
          <w:sz w:val="18"/>
          <w:szCs w:val="18"/>
        </w:rPr>
        <w:tab/>
      </w:r>
      <w:r w:rsidR="00CE6D3F" w:rsidRPr="00CE6D3F">
        <w:rPr>
          <w:rFonts w:eastAsiaTheme="minorHAnsi"/>
          <w:sz w:val="18"/>
          <w:szCs w:val="18"/>
        </w:rPr>
        <w:tab/>
      </w:r>
      <w:r w:rsidR="00CE6D3F" w:rsidRPr="00CE6D3F">
        <w:rPr>
          <w:rFonts w:eastAsiaTheme="minorHAnsi"/>
          <w:sz w:val="18"/>
          <w:szCs w:val="18"/>
        </w:rPr>
        <w:tab/>
        <w:t xml:space="preserve">             </w:t>
      </w:r>
    </w:p>
    <w:p w14:paraId="1207BC06" w14:textId="2BBFA5A2" w:rsidR="00CE6D3F" w:rsidRPr="00CE6D3F" w:rsidRDefault="00CE6D3F" w:rsidP="00CE6D3F">
      <w:pPr>
        <w:spacing w:line="259" w:lineRule="auto"/>
        <w:rPr>
          <w:rFonts w:eastAsiaTheme="minorHAnsi"/>
          <w:sz w:val="18"/>
          <w:szCs w:val="18"/>
        </w:rPr>
      </w:pPr>
      <w:r w:rsidRPr="00CE6D3F">
        <w:rPr>
          <w:rFonts w:eastAsiaTheme="minorHAnsi"/>
          <w:b/>
          <w:bCs/>
          <w:sz w:val="18"/>
          <w:szCs w:val="18"/>
        </w:rPr>
        <w:t>Abbildung 3:</w:t>
      </w:r>
      <w:r w:rsidRPr="00CE6D3F">
        <w:rPr>
          <w:rFonts w:eastAsiaTheme="minorHAnsi"/>
          <w:sz w:val="18"/>
          <w:szCs w:val="18"/>
        </w:rPr>
        <w:t xml:space="preserve"> Versuchsaufbau in der Übersicht. Es werden drei Versuche (A, B und C) nacheinander aufgebaut und gemessen. Die Lichtquelle ist immer links im Bild. </w:t>
      </w:r>
      <w:r w:rsidRPr="00CE6D3F">
        <w:rPr>
          <w:rFonts w:eastAsiaTheme="minorHAnsi"/>
          <w:b/>
          <w:bCs/>
          <w:sz w:val="18"/>
          <w:szCs w:val="18"/>
        </w:rPr>
        <w:t>A:</w:t>
      </w:r>
      <w:r w:rsidRPr="00CE6D3F">
        <w:rPr>
          <w:rFonts w:eastAsiaTheme="minorHAnsi"/>
          <w:sz w:val="18"/>
          <w:szCs w:val="18"/>
        </w:rPr>
        <w:t xml:space="preserve"> Kaltes Wasserbad mit Stoffwechselkammer und Sensoren. </w:t>
      </w:r>
      <w:r w:rsidRPr="00CE6D3F">
        <w:rPr>
          <w:rFonts w:eastAsiaTheme="minorHAnsi"/>
          <w:b/>
          <w:bCs/>
          <w:sz w:val="18"/>
          <w:szCs w:val="18"/>
        </w:rPr>
        <w:t>B:</w:t>
      </w:r>
      <w:r w:rsidRPr="00CE6D3F">
        <w:rPr>
          <w:rFonts w:eastAsiaTheme="minorHAnsi"/>
          <w:sz w:val="18"/>
          <w:szCs w:val="18"/>
        </w:rPr>
        <w:t xml:space="preserve"> Versuch bei Raumtemperatur, hier ohne Wasserbad. </w:t>
      </w:r>
      <w:r w:rsidRPr="00CE6D3F">
        <w:rPr>
          <w:rFonts w:eastAsiaTheme="minorHAnsi"/>
          <w:b/>
          <w:bCs/>
          <w:sz w:val="18"/>
          <w:szCs w:val="18"/>
        </w:rPr>
        <w:t>C:</w:t>
      </w:r>
      <w:r w:rsidRPr="00CE6D3F">
        <w:rPr>
          <w:rFonts w:eastAsiaTheme="minorHAnsi"/>
          <w:sz w:val="18"/>
          <w:szCs w:val="18"/>
        </w:rPr>
        <w:t xml:space="preserve"> Warmes Wasserbad mit Stoffwechselkammer und Sensoren. Zur Detailansicht der Versuchsaufbauten </w:t>
      </w:r>
      <w:r w:rsidR="00467943">
        <w:rPr>
          <w:rFonts w:eastAsiaTheme="minorHAnsi"/>
          <w:sz w:val="18"/>
          <w:szCs w:val="18"/>
        </w:rPr>
        <w:t>(</w:t>
      </w:r>
      <w:r w:rsidRPr="00CE6D3F">
        <w:rPr>
          <w:rFonts w:eastAsiaTheme="minorHAnsi"/>
          <w:sz w:val="18"/>
          <w:szCs w:val="18"/>
        </w:rPr>
        <w:t xml:space="preserve">siehe Abb. </w:t>
      </w:r>
      <w:r w:rsidR="00BD2D73">
        <w:rPr>
          <w:rFonts w:eastAsiaTheme="minorHAnsi"/>
          <w:sz w:val="18"/>
          <w:szCs w:val="18"/>
        </w:rPr>
        <w:t>4</w:t>
      </w:r>
      <w:r w:rsidRPr="00CE6D3F">
        <w:rPr>
          <w:rFonts w:eastAsiaTheme="minorHAnsi"/>
          <w:sz w:val="18"/>
          <w:szCs w:val="18"/>
        </w:rPr>
        <w:t>)</w:t>
      </w:r>
    </w:p>
    <w:p w14:paraId="4DC4FB76" w14:textId="77777777" w:rsidR="00CE6D3F" w:rsidRPr="00CE6D3F" w:rsidRDefault="00CE6D3F" w:rsidP="00CE6D3F">
      <w:pPr>
        <w:spacing w:after="0" w:line="240" w:lineRule="auto"/>
        <w:rPr>
          <w:rFonts w:eastAsiaTheme="minorHAnsi"/>
          <w:color w:val="FF0000"/>
          <w:sz w:val="22"/>
          <w:szCs w:val="22"/>
        </w:rPr>
      </w:pPr>
    </w:p>
    <w:p w14:paraId="18EFAA12" w14:textId="77777777" w:rsidR="00CE6D3F" w:rsidRPr="00CE6D3F" w:rsidRDefault="00CE6D3F" w:rsidP="00CE6D3F">
      <w:pPr>
        <w:spacing w:after="0" w:line="240" w:lineRule="auto"/>
        <w:rPr>
          <w:rFonts w:eastAsiaTheme="minorHAnsi"/>
          <w:color w:val="FF0000"/>
          <w:sz w:val="22"/>
          <w:szCs w:val="22"/>
        </w:rPr>
      </w:pPr>
    </w:p>
    <w:p w14:paraId="3D5C43F7" w14:textId="77777777" w:rsidR="00CE6D3F" w:rsidRPr="00CE6D3F" w:rsidRDefault="00CE6D3F" w:rsidP="00CE6D3F">
      <w:pPr>
        <w:spacing w:after="0" w:line="240" w:lineRule="auto"/>
        <w:rPr>
          <w:rFonts w:eastAsiaTheme="minorHAnsi"/>
          <w:color w:val="FF0000"/>
          <w:sz w:val="22"/>
          <w:szCs w:val="22"/>
        </w:rPr>
      </w:pPr>
    </w:p>
    <w:p w14:paraId="17A822E4" w14:textId="77777777" w:rsidR="00CE6D3F" w:rsidRPr="00CE6D3F" w:rsidRDefault="00CE6D3F" w:rsidP="00CE6D3F">
      <w:pPr>
        <w:spacing w:after="0" w:line="240" w:lineRule="auto"/>
        <w:rPr>
          <w:rFonts w:eastAsiaTheme="minorHAnsi"/>
          <w:color w:val="FF0000"/>
          <w:sz w:val="22"/>
          <w:szCs w:val="22"/>
        </w:rPr>
      </w:pPr>
    </w:p>
    <w:p w14:paraId="284F353C" w14:textId="77777777" w:rsidR="00CE6D3F" w:rsidRPr="00CE6D3F" w:rsidRDefault="00CE6D3F" w:rsidP="00CE6D3F">
      <w:pPr>
        <w:spacing w:after="0" w:line="240" w:lineRule="auto"/>
        <w:rPr>
          <w:rFonts w:eastAsiaTheme="minorHAnsi"/>
          <w:color w:val="FF0000"/>
          <w:sz w:val="22"/>
          <w:szCs w:val="22"/>
        </w:rPr>
      </w:pPr>
    </w:p>
    <w:p w14:paraId="01B9FF50" w14:textId="77777777" w:rsidR="00CE6D3F" w:rsidRPr="00CE6D3F" w:rsidRDefault="00CE6D3F" w:rsidP="00CE6D3F">
      <w:pPr>
        <w:spacing w:after="0" w:line="240" w:lineRule="auto"/>
        <w:rPr>
          <w:rFonts w:eastAsiaTheme="minorHAnsi"/>
          <w:color w:val="FF0000"/>
          <w:sz w:val="22"/>
          <w:szCs w:val="22"/>
        </w:rPr>
      </w:pPr>
    </w:p>
    <w:p w14:paraId="57846299" w14:textId="77777777" w:rsidR="00CE6D3F" w:rsidRPr="00CE6D3F" w:rsidRDefault="00CE6D3F" w:rsidP="00CE6D3F">
      <w:pPr>
        <w:spacing w:after="0" w:line="240" w:lineRule="auto"/>
        <w:rPr>
          <w:rFonts w:eastAsiaTheme="minorHAnsi"/>
          <w:color w:val="FF0000"/>
          <w:sz w:val="22"/>
          <w:szCs w:val="22"/>
        </w:rPr>
      </w:pPr>
    </w:p>
    <w:p w14:paraId="0CC76CD1" w14:textId="77777777" w:rsidR="00CE6D3F" w:rsidRPr="00CE6D3F" w:rsidRDefault="00CE6D3F" w:rsidP="00CE6D3F">
      <w:pPr>
        <w:spacing w:after="0" w:line="240" w:lineRule="auto"/>
        <w:rPr>
          <w:rFonts w:eastAsiaTheme="minorHAnsi"/>
          <w:color w:val="FF0000"/>
          <w:sz w:val="22"/>
          <w:szCs w:val="22"/>
        </w:rPr>
      </w:pPr>
      <w:r w:rsidRPr="00CE6D3F">
        <w:rPr>
          <w:rFonts w:eastAsiaTheme="minorHAnsi"/>
          <w:noProof/>
          <w:color w:val="FF0000"/>
          <w:sz w:val="22"/>
          <w:szCs w:val="22"/>
        </w:rPr>
        <w:drawing>
          <wp:anchor distT="0" distB="0" distL="114300" distR="114300" simplePos="0" relativeHeight="251668480" behindDoc="0" locked="0" layoutInCell="1" allowOverlap="1" wp14:anchorId="7A1707E2" wp14:editId="6096517A">
            <wp:simplePos x="0" y="0"/>
            <wp:positionH relativeFrom="margin">
              <wp:posOffset>1141095</wp:posOffset>
            </wp:positionH>
            <wp:positionV relativeFrom="margin">
              <wp:posOffset>563245</wp:posOffset>
            </wp:positionV>
            <wp:extent cx="3037205" cy="1955165"/>
            <wp:effectExtent l="7620" t="0" r="0" b="0"/>
            <wp:wrapSquare wrapText="bothSides"/>
            <wp:docPr id="75" name="Grafik 75" descr="Ein Bild, das Im Haus, Gerät, Plastik, Laborausstat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Ein Bild, das Im Haus, Gerät, Plastik, Laborausstattung enthält.&#10;&#10;Automatisch generierte Beschreibung"/>
                    <pic:cNvPicPr/>
                  </pic:nvPicPr>
                  <pic:blipFill rotWithShape="1">
                    <a:blip r:embed="rId13" cstate="print">
                      <a:extLst>
                        <a:ext uri="{28A0092B-C50C-407E-A947-70E740481C1C}">
                          <a14:useLocalDpi xmlns:a14="http://schemas.microsoft.com/office/drawing/2010/main" val="0"/>
                        </a:ext>
                      </a:extLst>
                    </a:blip>
                    <a:srcRect t="13548" r="14413" b="12880"/>
                    <a:stretch/>
                  </pic:blipFill>
                  <pic:spPr bwMode="auto">
                    <a:xfrm rot="5400000">
                      <a:off x="0" y="0"/>
                      <a:ext cx="3037205" cy="1955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A64140" w14:textId="77777777" w:rsidR="00CE6D3F" w:rsidRPr="00CE6D3F" w:rsidRDefault="00CE6D3F" w:rsidP="00CE6D3F">
      <w:pPr>
        <w:spacing w:after="0" w:line="240" w:lineRule="auto"/>
        <w:rPr>
          <w:rFonts w:eastAsiaTheme="minorHAnsi"/>
          <w:color w:val="FF0000"/>
          <w:sz w:val="22"/>
          <w:szCs w:val="22"/>
        </w:rPr>
      </w:pPr>
    </w:p>
    <w:p w14:paraId="5A221E59" w14:textId="77777777" w:rsidR="00CE6D3F" w:rsidRPr="00CE6D3F" w:rsidRDefault="00CE6D3F" w:rsidP="00CE6D3F">
      <w:pPr>
        <w:spacing w:after="0" w:line="240" w:lineRule="auto"/>
        <w:rPr>
          <w:rFonts w:eastAsiaTheme="minorHAnsi"/>
          <w:color w:val="FF0000"/>
          <w:sz w:val="22"/>
          <w:szCs w:val="22"/>
        </w:rPr>
      </w:pPr>
    </w:p>
    <w:p w14:paraId="69F31DF6" w14:textId="77777777" w:rsidR="00CE6D3F" w:rsidRPr="00CE6D3F" w:rsidRDefault="00CE6D3F" w:rsidP="00CE6D3F">
      <w:pPr>
        <w:spacing w:after="0" w:line="240" w:lineRule="auto"/>
        <w:rPr>
          <w:rFonts w:eastAsiaTheme="minorHAnsi"/>
          <w:color w:val="FF0000"/>
          <w:sz w:val="22"/>
          <w:szCs w:val="22"/>
        </w:rPr>
      </w:pPr>
      <w:r w:rsidRPr="00CE6D3F">
        <w:rPr>
          <w:rFonts w:eastAsiaTheme="minorHAnsi"/>
          <w:noProof/>
          <w:color w:val="FF0000"/>
          <w:sz w:val="22"/>
          <w:szCs w:val="22"/>
        </w:rPr>
        <w:drawing>
          <wp:anchor distT="0" distB="0" distL="114300" distR="114300" simplePos="0" relativeHeight="251667456" behindDoc="0" locked="0" layoutInCell="1" allowOverlap="1" wp14:anchorId="01C09036" wp14:editId="536927C1">
            <wp:simplePos x="0" y="0"/>
            <wp:positionH relativeFrom="margin">
              <wp:posOffset>-669290</wp:posOffset>
            </wp:positionH>
            <wp:positionV relativeFrom="margin">
              <wp:posOffset>741680</wp:posOffset>
            </wp:positionV>
            <wp:extent cx="3034030" cy="1600835"/>
            <wp:effectExtent l="5397" t="0" r="0" b="0"/>
            <wp:wrapSquare wrapText="bothSides"/>
            <wp:docPr id="67" name="Grafik 67" descr="Ein Bild, das Im Haus, medizinische Ausrüstung, Maschine,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Im Haus, medizinische Ausrüstung, Maschine, Wand enthält.&#10;&#10;Automatisch generierte Beschreibung"/>
                    <pic:cNvPicPr/>
                  </pic:nvPicPr>
                  <pic:blipFill rotWithShape="1">
                    <a:blip r:embed="rId14" cstate="print">
                      <a:extLst>
                        <a:ext uri="{28A0092B-C50C-407E-A947-70E740481C1C}">
                          <a14:useLocalDpi xmlns:a14="http://schemas.microsoft.com/office/drawing/2010/main" val="0"/>
                        </a:ext>
                      </a:extLst>
                    </a:blip>
                    <a:srcRect l="16891" t="24855" r="13390" b="26031"/>
                    <a:stretch/>
                  </pic:blipFill>
                  <pic:spPr bwMode="auto">
                    <a:xfrm rot="5400000">
                      <a:off x="0" y="0"/>
                      <a:ext cx="3034030" cy="1600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15A35" w14:textId="77777777" w:rsidR="00CE6D3F" w:rsidRPr="00CE6D3F" w:rsidRDefault="00CE6D3F" w:rsidP="00CE6D3F">
      <w:pPr>
        <w:spacing w:after="0" w:line="240" w:lineRule="auto"/>
        <w:rPr>
          <w:rFonts w:eastAsiaTheme="minorHAnsi"/>
          <w:color w:val="FF0000"/>
          <w:sz w:val="22"/>
          <w:szCs w:val="22"/>
        </w:rPr>
      </w:pPr>
    </w:p>
    <w:p w14:paraId="307E760D" w14:textId="77777777" w:rsidR="00CE6D3F" w:rsidRPr="00CE6D3F" w:rsidRDefault="00CE6D3F" w:rsidP="00CE6D3F">
      <w:pPr>
        <w:spacing w:after="0" w:line="240" w:lineRule="auto"/>
        <w:rPr>
          <w:rFonts w:eastAsiaTheme="minorHAnsi"/>
          <w:color w:val="FF0000"/>
          <w:sz w:val="22"/>
          <w:szCs w:val="22"/>
        </w:rPr>
      </w:pPr>
    </w:p>
    <w:p w14:paraId="7E839F8B" w14:textId="77777777" w:rsidR="00CE6D3F" w:rsidRPr="00CE6D3F" w:rsidRDefault="00CE6D3F" w:rsidP="00CE6D3F">
      <w:pPr>
        <w:spacing w:after="0" w:line="240" w:lineRule="auto"/>
        <w:rPr>
          <w:rFonts w:eastAsiaTheme="minorHAnsi"/>
          <w:color w:val="FF0000"/>
          <w:sz w:val="22"/>
          <w:szCs w:val="22"/>
        </w:rPr>
      </w:pPr>
    </w:p>
    <w:p w14:paraId="1A8C9AFF" w14:textId="77777777" w:rsidR="00CE6D3F" w:rsidRPr="00CE6D3F" w:rsidRDefault="00CE6D3F" w:rsidP="00CE6D3F">
      <w:pPr>
        <w:spacing w:after="0" w:line="240" w:lineRule="auto"/>
        <w:rPr>
          <w:rFonts w:eastAsiaTheme="minorHAnsi"/>
          <w:color w:val="FF0000"/>
          <w:sz w:val="22"/>
          <w:szCs w:val="22"/>
        </w:rPr>
      </w:pPr>
    </w:p>
    <w:p w14:paraId="1F22FA16" w14:textId="77777777" w:rsidR="00CE6D3F" w:rsidRPr="00CE6D3F" w:rsidRDefault="00CE6D3F" w:rsidP="00CE6D3F">
      <w:pPr>
        <w:spacing w:after="0" w:line="240" w:lineRule="auto"/>
        <w:rPr>
          <w:rFonts w:eastAsiaTheme="minorHAnsi"/>
          <w:color w:val="FF0000"/>
          <w:sz w:val="22"/>
          <w:szCs w:val="22"/>
        </w:rPr>
      </w:pPr>
    </w:p>
    <w:p w14:paraId="1BE0E27B" w14:textId="77777777" w:rsidR="00CE6D3F" w:rsidRPr="00CE6D3F" w:rsidRDefault="00CE6D3F" w:rsidP="00CE6D3F">
      <w:pPr>
        <w:spacing w:after="0" w:line="240" w:lineRule="auto"/>
        <w:rPr>
          <w:rFonts w:eastAsiaTheme="minorHAnsi"/>
          <w:color w:val="FF0000"/>
          <w:sz w:val="22"/>
          <w:szCs w:val="22"/>
        </w:rPr>
      </w:pPr>
    </w:p>
    <w:p w14:paraId="1D5D3CE9" w14:textId="77777777" w:rsidR="00CE6D3F" w:rsidRPr="00CE6D3F" w:rsidRDefault="00CE6D3F" w:rsidP="00CE6D3F">
      <w:pPr>
        <w:spacing w:after="0" w:line="240" w:lineRule="auto"/>
        <w:rPr>
          <w:rFonts w:eastAsiaTheme="minorHAnsi"/>
          <w:color w:val="FF0000"/>
          <w:sz w:val="22"/>
          <w:szCs w:val="22"/>
        </w:rPr>
      </w:pPr>
    </w:p>
    <w:p w14:paraId="1CF68147" w14:textId="77777777" w:rsidR="00CE6D3F" w:rsidRPr="00CE6D3F" w:rsidRDefault="00CE6D3F" w:rsidP="00CE6D3F">
      <w:pPr>
        <w:spacing w:after="0" w:line="240" w:lineRule="auto"/>
        <w:rPr>
          <w:rFonts w:eastAsiaTheme="minorHAnsi"/>
          <w:color w:val="FF0000"/>
          <w:sz w:val="22"/>
          <w:szCs w:val="22"/>
        </w:rPr>
      </w:pPr>
    </w:p>
    <w:p w14:paraId="37CA30F9" w14:textId="7440AAF0" w:rsidR="00CE6D3F" w:rsidRPr="00CE6D3F" w:rsidRDefault="000442C7" w:rsidP="00CE6D3F">
      <w:pPr>
        <w:spacing w:after="0" w:line="240" w:lineRule="auto"/>
        <w:rPr>
          <w:rFonts w:eastAsiaTheme="minorHAnsi"/>
          <w:color w:val="FF0000"/>
          <w:sz w:val="22"/>
          <w:szCs w:val="22"/>
        </w:rPr>
      </w:pPr>
      <w:r w:rsidRPr="00CE6D3F">
        <w:rPr>
          <w:rFonts w:eastAsiaTheme="minorHAnsi"/>
          <w:noProof/>
          <w:color w:val="FF0000"/>
          <w:sz w:val="22"/>
          <w:szCs w:val="22"/>
        </w:rPr>
        <mc:AlternateContent>
          <mc:Choice Requires="wps">
            <w:drawing>
              <wp:anchor distT="0" distB="0" distL="114300" distR="114300" simplePos="0" relativeHeight="251669504" behindDoc="0" locked="0" layoutInCell="1" allowOverlap="1" wp14:anchorId="0427038A" wp14:editId="6D344F71">
                <wp:simplePos x="0" y="0"/>
                <wp:positionH relativeFrom="margin">
                  <wp:posOffset>-29229</wp:posOffset>
                </wp:positionH>
                <wp:positionV relativeFrom="paragraph">
                  <wp:posOffset>29305</wp:posOffset>
                </wp:positionV>
                <wp:extent cx="3708000" cy="1634400"/>
                <wp:effectExtent l="0" t="0" r="6985" b="4445"/>
                <wp:wrapNone/>
                <wp:docPr id="77" name="Textfeld 77"/>
                <wp:cNvGraphicFramePr/>
                <a:graphic xmlns:a="http://schemas.openxmlformats.org/drawingml/2006/main">
                  <a:graphicData uri="http://schemas.microsoft.com/office/word/2010/wordprocessingShape">
                    <wps:wsp>
                      <wps:cNvSpPr txBox="1"/>
                      <wps:spPr>
                        <a:xfrm>
                          <a:off x="0" y="0"/>
                          <a:ext cx="3708000" cy="1634400"/>
                        </a:xfrm>
                        <a:prstGeom prst="rect">
                          <a:avLst/>
                        </a:prstGeom>
                        <a:solidFill>
                          <a:sysClr val="window" lastClr="FFFFFF"/>
                        </a:solidFill>
                        <a:ln w="6350">
                          <a:noFill/>
                        </a:ln>
                      </wps:spPr>
                      <wps:txbx>
                        <w:txbxContent>
                          <w:p w14:paraId="65E4546E" w14:textId="77777777" w:rsidR="00CE6D3F" w:rsidRPr="00EC1D09" w:rsidRDefault="00CE6D3F" w:rsidP="00CE6D3F">
                            <w:pPr>
                              <w:contextualSpacing/>
                              <w:jc w:val="both"/>
                              <w:rPr>
                                <w:b/>
                                <w:bCs/>
                                <w:sz w:val="18"/>
                                <w:szCs w:val="18"/>
                              </w:rPr>
                            </w:pPr>
                            <w:r w:rsidRPr="00EC1D09">
                              <w:rPr>
                                <w:b/>
                                <w:bCs/>
                                <w:sz w:val="18"/>
                                <w:szCs w:val="18"/>
                              </w:rPr>
                              <w:t xml:space="preserve">Abbildung </w:t>
                            </w:r>
                            <w:r>
                              <w:rPr>
                                <w:b/>
                                <w:bCs/>
                                <w:sz w:val="18"/>
                                <w:szCs w:val="18"/>
                              </w:rPr>
                              <w:t>4</w:t>
                            </w:r>
                            <w:r w:rsidRPr="00EC1D09">
                              <w:rPr>
                                <w:b/>
                                <w:bCs/>
                                <w:sz w:val="18"/>
                                <w:szCs w:val="18"/>
                              </w:rPr>
                              <w:t>:</w:t>
                            </w:r>
                          </w:p>
                          <w:p w14:paraId="0387DEC0" w14:textId="77777777" w:rsidR="00CE6D3F" w:rsidRDefault="00CE6D3F" w:rsidP="00CE6D3F">
                            <w:pPr>
                              <w:contextualSpacing/>
                              <w:jc w:val="both"/>
                              <w:rPr>
                                <w:sz w:val="18"/>
                                <w:szCs w:val="18"/>
                              </w:rPr>
                            </w:pPr>
                            <w:r w:rsidRPr="00EC1D09">
                              <w:rPr>
                                <w:b/>
                                <w:bCs/>
                                <w:sz w:val="18"/>
                                <w:szCs w:val="18"/>
                              </w:rPr>
                              <w:t>Links:</w:t>
                            </w:r>
                            <w:r>
                              <w:rPr>
                                <w:sz w:val="18"/>
                                <w:szCs w:val="18"/>
                              </w:rPr>
                              <w:t xml:space="preserve"> </w:t>
                            </w:r>
                            <w:r w:rsidRPr="00FA7094">
                              <w:rPr>
                                <w:sz w:val="18"/>
                                <w:szCs w:val="18"/>
                              </w:rPr>
                              <w:t>Die Stoffwechselkammer mit den Gurkenblättern und dem CO</w:t>
                            </w:r>
                            <w:r w:rsidRPr="00FA7094">
                              <w:rPr>
                                <w:sz w:val="18"/>
                                <w:szCs w:val="18"/>
                                <w:vertAlign w:val="subscript"/>
                              </w:rPr>
                              <w:t>2</w:t>
                            </w:r>
                            <w:r w:rsidRPr="00FA7094">
                              <w:rPr>
                                <w:sz w:val="18"/>
                                <w:szCs w:val="18"/>
                              </w:rPr>
                              <w:t xml:space="preserve">-Sensor steht in einem Becherglas, welches mit kaltem Wasser und Eiswürfeln gefüllt ist. Der Temperatursensor misst die Temperatur des Wasserbads. </w:t>
                            </w:r>
                          </w:p>
                          <w:p w14:paraId="0E79169D" w14:textId="77777777" w:rsidR="00CE6D3F" w:rsidRPr="00FA7094" w:rsidRDefault="00CE6D3F" w:rsidP="00CE6D3F">
                            <w:pPr>
                              <w:contextualSpacing/>
                              <w:jc w:val="both"/>
                              <w:rPr>
                                <w:sz w:val="18"/>
                                <w:szCs w:val="18"/>
                              </w:rPr>
                            </w:pPr>
                            <w:r w:rsidRPr="00F72F30">
                              <w:rPr>
                                <w:b/>
                                <w:bCs/>
                                <w:sz w:val="18"/>
                                <w:szCs w:val="18"/>
                              </w:rPr>
                              <w:t>Rechts:</w:t>
                            </w:r>
                            <w:r>
                              <w:rPr>
                                <w:sz w:val="18"/>
                                <w:szCs w:val="18"/>
                              </w:rPr>
                              <w:t xml:space="preserve"> </w:t>
                            </w:r>
                            <w:r w:rsidRPr="00EC1D09">
                              <w:rPr>
                                <w:sz w:val="18"/>
                                <w:szCs w:val="18"/>
                              </w:rPr>
                              <w:t>Die Stoffwechselkammer mit den Gurkenblättern und dem CO</w:t>
                            </w:r>
                            <w:r w:rsidRPr="00EC1D09">
                              <w:rPr>
                                <w:sz w:val="18"/>
                                <w:szCs w:val="18"/>
                                <w:vertAlign w:val="subscript"/>
                              </w:rPr>
                              <w:t>2</w:t>
                            </w:r>
                            <w:r w:rsidRPr="00EC1D09">
                              <w:rPr>
                                <w:sz w:val="18"/>
                                <w:szCs w:val="18"/>
                              </w:rPr>
                              <w:t>-Sensor steht in einem Becherglas, welches mit warmem Wasser gefüllt ist. Der Temperatursensor misst die Temperatur des Wasserbads.</w:t>
                            </w:r>
                            <w:r>
                              <w:rPr>
                                <w:sz w:val="18"/>
                                <w:szCs w:val="18"/>
                              </w:rPr>
                              <w:t xml:space="preserve"> Stoffwechselkammer und Temperatursensor an einem Stativ befestigt.</w:t>
                            </w:r>
                          </w:p>
                          <w:p w14:paraId="5665349D" w14:textId="77777777" w:rsidR="00CE6D3F" w:rsidRDefault="00CE6D3F" w:rsidP="00CE6D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7038A" id="Textfeld 77" o:spid="_x0000_s1034" type="#_x0000_t202" style="position:absolute;margin-left:-2.3pt;margin-top:2.3pt;width:291.95pt;height:128.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" fillcolor="window" stroked="f" strokeweight=".5pt">
                <v:textbox>
                  <w:txbxContent>
                    <w:p w14:paraId="65E4546E" w14:textId="77777777" w:rsidR="00CE6D3F" w:rsidRPr="00EC1D09" w:rsidRDefault="00CE6D3F" w:rsidP="00CE6D3F">
                      <w:pPr>
                        <w:contextualSpacing/>
                        <w:jc w:val="both"/>
                        <w:rPr>
                          <w:b/>
                          <w:bCs/>
                          <w:sz w:val="18"/>
                          <w:szCs w:val="18"/>
                        </w:rPr>
                      </w:pPr>
                      <w:r w:rsidRPr="00EC1D09">
                        <w:rPr>
                          <w:b/>
                          <w:bCs/>
                          <w:sz w:val="18"/>
                          <w:szCs w:val="18"/>
                        </w:rPr>
                        <w:t xml:space="preserve">Abbildung </w:t>
                      </w:r>
                      <w:r>
                        <w:rPr>
                          <w:b/>
                          <w:bCs/>
                          <w:sz w:val="18"/>
                          <w:szCs w:val="18"/>
                        </w:rPr>
                        <w:t>4</w:t>
                      </w:r>
                      <w:r w:rsidRPr="00EC1D09">
                        <w:rPr>
                          <w:b/>
                          <w:bCs/>
                          <w:sz w:val="18"/>
                          <w:szCs w:val="18"/>
                        </w:rPr>
                        <w:t>:</w:t>
                      </w:r>
                    </w:p>
                    <w:p w14:paraId="0387DEC0" w14:textId="77777777" w:rsidR="00CE6D3F" w:rsidRDefault="00CE6D3F" w:rsidP="00CE6D3F">
                      <w:pPr>
                        <w:contextualSpacing/>
                        <w:jc w:val="both"/>
                        <w:rPr>
                          <w:sz w:val="18"/>
                          <w:szCs w:val="18"/>
                        </w:rPr>
                      </w:pPr>
                      <w:r w:rsidRPr="00EC1D09">
                        <w:rPr>
                          <w:b/>
                          <w:bCs/>
                          <w:sz w:val="18"/>
                          <w:szCs w:val="18"/>
                        </w:rPr>
                        <w:t>Links:</w:t>
                      </w:r>
                      <w:r>
                        <w:rPr>
                          <w:sz w:val="18"/>
                          <w:szCs w:val="18"/>
                        </w:rPr>
                        <w:t xml:space="preserve"> </w:t>
                      </w:r>
                      <w:r w:rsidRPr="00FA7094">
                        <w:rPr>
                          <w:sz w:val="18"/>
                          <w:szCs w:val="18"/>
                        </w:rPr>
                        <w:t>Die Stoffwechselkammer mit den Gurkenblättern und dem CO</w:t>
                      </w:r>
                      <w:r w:rsidRPr="00FA7094">
                        <w:rPr>
                          <w:sz w:val="18"/>
                          <w:szCs w:val="18"/>
                          <w:vertAlign w:val="subscript"/>
                        </w:rPr>
                        <w:t>2</w:t>
                      </w:r>
                      <w:r w:rsidRPr="00FA7094">
                        <w:rPr>
                          <w:sz w:val="18"/>
                          <w:szCs w:val="18"/>
                        </w:rPr>
                        <w:t xml:space="preserve">-Sensor steht in einem Becherglas, welches mit kaltem Wasser und Eiswürfeln gefüllt ist. Der Temperatursensor misst die Temperatur des Wasserbads. </w:t>
                      </w:r>
                    </w:p>
                    <w:p w14:paraId="0E79169D" w14:textId="77777777" w:rsidR="00CE6D3F" w:rsidRPr="00FA7094" w:rsidRDefault="00CE6D3F" w:rsidP="00CE6D3F">
                      <w:pPr>
                        <w:contextualSpacing/>
                        <w:jc w:val="both"/>
                        <w:rPr>
                          <w:sz w:val="18"/>
                          <w:szCs w:val="18"/>
                        </w:rPr>
                      </w:pPr>
                      <w:r w:rsidRPr="00F72F30">
                        <w:rPr>
                          <w:b/>
                          <w:bCs/>
                          <w:sz w:val="18"/>
                          <w:szCs w:val="18"/>
                        </w:rPr>
                        <w:t>Rechts:</w:t>
                      </w:r>
                      <w:r>
                        <w:rPr>
                          <w:sz w:val="18"/>
                          <w:szCs w:val="18"/>
                        </w:rPr>
                        <w:t xml:space="preserve"> </w:t>
                      </w:r>
                      <w:r w:rsidRPr="00EC1D09">
                        <w:rPr>
                          <w:sz w:val="18"/>
                          <w:szCs w:val="18"/>
                        </w:rPr>
                        <w:t>Die Stoffwechselkammer mit den Gurkenblättern und dem CO</w:t>
                      </w:r>
                      <w:r w:rsidRPr="00EC1D09">
                        <w:rPr>
                          <w:sz w:val="18"/>
                          <w:szCs w:val="18"/>
                          <w:vertAlign w:val="subscript"/>
                        </w:rPr>
                        <w:t>2</w:t>
                      </w:r>
                      <w:r w:rsidRPr="00EC1D09">
                        <w:rPr>
                          <w:sz w:val="18"/>
                          <w:szCs w:val="18"/>
                        </w:rPr>
                        <w:t>-Sensor steht in einem Becherglas, welches mit warmem Wasser gefüllt ist. Der Temperatursensor misst die Temperatur des Wasserbads.</w:t>
                      </w:r>
                      <w:r>
                        <w:rPr>
                          <w:sz w:val="18"/>
                          <w:szCs w:val="18"/>
                        </w:rPr>
                        <w:t xml:space="preserve"> Stoffwechselkammer und Temperatursensor an einem Stativ befestigt.</w:t>
                      </w:r>
                    </w:p>
                    <w:p w14:paraId="5665349D" w14:textId="77777777" w:rsidR="00CE6D3F" w:rsidRDefault="00CE6D3F" w:rsidP="00CE6D3F"/>
                  </w:txbxContent>
                </v:textbox>
                <w10:wrap anchorx="margin"/>
              </v:shape>
            </w:pict>
          </mc:Fallback>
        </mc:AlternateContent>
      </w:r>
    </w:p>
    <w:p w14:paraId="62C5926D" w14:textId="580D5F4E" w:rsidR="00CE6D3F" w:rsidRPr="00CE6D3F" w:rsidRDefault="00CE6D3F" w:rsidP="00CE6D3F">
      <w:pPr>
        <w:spacing w:after="0" w:line="240" w:lineRule="auto"/>
        <w:rPr>
          <w:rFonts w:eastAsiaTheme="minorHAnsi"/>
          <w:color w:val="FF0000"/>
          <w:sz w:val="22"/>
          <w:szCs w:val="22"/>
        </w:rPr>
      </w:pPr>
    </w:p>
    <w:p w14:paraId="508F54DC" w14:textId="77777777" w:rsidR="00CE6D3F" w:rsidRPr="00CE6D3F" w:rsidRDefault="00CE6D3F" w:rsidP="00CE6D3F">
      <w:pPr>
        <w:spacing w:after="0" w:line="240" w:lineRule="auto"/>
        <w:rPr>
          <w:rFonts w:eastAsiaTheme="minorHAnsi"/>
          <w:color w:val="FF0000"/>
          <w:sz w:val="22"/>
          <w:szCs w:val="22"/>
        </w:rPr>
      </w:pPr>
    </w:p>
    <w:p w14:paraId="25B76007" w14:textId="0C856357" w:rsidR="00CE6D3F" w:rsidRPr="00CE6D3F" w:rsidRDefault="00CE6D3F" w:rsidP="00CE6D3F">
      <w:pPr>
        <w:spacing w:after="0" w:line="240" w:lineRule="auto"/>
        <w:rPr>
          <w:rFonts w:eastAsiaTheme="minorHAnsi"/>
          <w:color w:val="FF0000"/>
          <w:sz w:val="22"/>
          <w:szCs w:val="22"/>
        </w:rPr>
      </w:pPr>
    </w:p>
    <w:p w14:paraId="06EBB9CC" w14:textId="77777777" w:rsidR="00CE6D3F" w:rsidRPr="00CE6D3F" w:rsidRDefault="00CE6D3F" w:rsidP="00CE6D3F">
      <w:pPr>
        <w:spacing w:after="0" w:line="240" w:lineRule="auto"/>
        <w:rPr>
          <w:rFonts w:eastAsiaTheme="minorHAnsi"/>
          <w:color w:val="FF0000"/>
          <w:sz w:val="22"/>
          <w:szCs w:val="22"/>
        </w:rPr>
      </w:pPr>
    </w:p>
    <w:p w14:paraId="1C438501" w14:textId="77777777" w:rsidR="00CE6D3F" w:rsidRPr="00CE6D3F" w:rsidRDefault="00CE6D3F" w:rsidP="00CE6D3F">
      <w:pPr>
        <w:spacing w:after="0" w:line="240" w:lineRule="auto"/>
        <w:rPr>
          <w:rFonts w:eastAsiaTheme="minorHAnsi"/>
          <w:color w:val="FF0000"/>
          <w:sz w:val="22"/>
          <w:szCs w:val="22"/>
        </w:rPr>
      </w:pPr>
    </w:p>
    <w:p w14:paraId="65522C30" w14:textId="77777777" w:rsidR="00CE6D3F" w:rsidRPr="00CE6D3F" w:rsidRDefault="00CE6D3F" w:rsidP="00CE6D3F">
      <w:pPr>
        <w:spacing w:after="0" w:line="240" w:lineRule="auto"/>
        <w:rPr>
          <w:rFonts w:eastAsiaTheme="minorHAnsi"/>
          <w:color w:val="FF0000"/>
          <w:sz w:val="22"/>
          <w:szCs w:val="22"/>
        </w:rPr>
      </w:pPr>
    </w:p>
    <w:p w14:paraId="1C760974" w14:textId="77777777" w:rsidR="00CE6D3F" w:rsidRPr="00CE6D3F" w:rsidRDefault="00CE6D3F" w:rsidP="00CE6D3F">
      <w:pPr>
        <w:spacing w:after="0" w:line="240" w:lineRule="auto"/>
        <w:rPr>
          <w:rFonts w:eastAsiaTheme="minorHAnsi"/>
          <w:color w:val="FF0000"/>
          <w:sz w:val="22"/>
          <w:szCs w:val="22"/>
        </w:rPr>
      </w:pPr>
    </w:p>
    <w:p w14:paraId="4E3BF61B" w14:textId="77777777" w:rsidR="00CE6D3F" w:rsidRPr="00CE6D3F" w:rsidRDefault="00CE6D3F" w:rsidP="00CE6D3F">
      <w:pPr>
        <w:spacing w:after="0" w:line="240" w:lineRule="auto"/>
        <w:rPr>
          <w:rFonts w:eastAsiaTheme="minorHAnsi"/>
          <w:b/>
          <w:bCs/>
          <w:i/>
          <w:iCs/>
          <w:color w:val="000000" w:themeColor="text1"/>
          <w:sz w:val="22"/>
          <w:szCs w:val="22"/>
          <w:u w:val="single"/>
        </w:rPr>
      </w:pPr>
    </w:p>
    <w:p w14:paraId="46AC03DF" w14:textId="77777777" w:rsidR="00C06B84" w:rsidRDefault="00C06B84" w:rsidP="00CE6D3F">
      <w:pPr>
        <w:spacing w:line="259" w:lineRule="auto"/>
        <w:jc w:val="both"/>
        <w:rPr>
          <w:rFonts w:eastAsiaTheme="minorHAnsi"/>
          <w:b/>
          <w:bCs/>
          <w:i/>
          <w:iCs/>
          <w:color w:val="000000" w:themeColor="text1"/>
          <w:sz w:val="22"/>
          <w:szCs w:val="22"/>
          <w:u w:val="single"/>
        </w:rPr>
      </w:pPr>
    </w:p>
    <w:p w14:paraId="6D5D3DCD" w14:textId="62033249" w:rsidR="00CE6D3F" w:rsidRPr="00CE6D3F" w:rsidRDefault="00CE6D3F" w:rsidP="00CE6D3F">
      <w:pPr>
        <w:spacing w:line="259" w:lineRule="auto"/>
        <w:jc w:val="both"/>
        <w:rPr>
          <w:rFonts w:eastAsiaTheme="minorHAnsi"/>
          <w:b/>
          <w:bCs/>
          <w:i/>
          <w:iCs/>
          <w:color w:val="000000" w:themeColor="text1"/>
          <w:sz w:val="22"/>
          <w:szCs w:val="22"/>
          <w:u w:val="single"/>
        </w:rPr>
      </w:pPr>
      <w:r w:rsidRPr="00CE6D3F">
        <w:rPr>
          <w:rFonts w:eastAsiaTheme="minorHAnsi"/>
          <w:b/>
          <w:bCs/>
          <w:i/>
          <w:iCs/>
          <w:color w:val="000000" w:themeColor="text1"/>
          <w:sz w:val="22"/>
          <w:szCs w:val="22"/>
          <w:u w:val="single"/>
        </w:rPr>
        <w:t>Hypothese:</w:t>
      </w:r>
      <w:r w:rsidRPr="00CE6D3F">
        <w:rPr>
          <w:rFonts w:eastAsiaTheme="minorHAnsi"/>
          <w:noProof/>
          <w:color w:val="000000" w:themeColor="text1"/>
          <w:sz w:val="22"/>
          <w:szCs w:val="22"/>
        </w:rPr>
        <w:t xml:space="preserve"> </w:t>
      </w:r>
    </w:p>
    <w:p w14:paraId="2D18D311" w14:textId="77777777" w:rsidR="00CE6D3F" w:rsidRPr="00CE6D3F" w:rsidRDefault="00CE6D3F" w:rsidP="00CE6D3F">
      <w:pPr>
        <w:spacing w:line="259" w:lineRule="auto"/>
        <w:jc w:val="both"/>
        <w:rPr>
          <w:rFonts w:eastAsiaTheme="minorHAnsi"/>
          <w:color w:val="000000" w:themeColor="text1"/>
          <w:sz w:val="22"/>
          <w:szCs w:val="22"/>
        </w:rPr>
      </w:pPr>
      <w:r w:rsidRPr="00CE6D3F">
        <w:rPr>
          <w:rFonts w:eastAsiaTheme="minorHAnsi"/>
          <w:color w:val="000000" w:themeColor="text1"/>
          <w:sz w:val="22"/>
          <w:szCs w:val="22"/>
        </w:rPr>
        <w:t>Stellen Sie eine Hypothese auf, wie sich die Fotosyntheserate verhält, wenn die Pflanze verschiedenen Temperaturbereichen ausgesetzt ist.</w:t>
      </w:r>
    </w:p>
    <w:p w14:paraId="2C65F4BD" w14:textId="77777777" w:rsidR="00CE6D3F" w:rsidRPr="00CE6D3F" w:rsidRDefault="00CE6D3F" w:rsidP="00CE6D3F">
      <w:pPr>
        <w:spacing w:line="259" w:lineRule="auto"/>
        <w:jc w:val="both"/>
        <w:rPr>
          <w:rFonts w:eastAsiaTheme="minorHAnsi"/>
          <w:color w:val="000000" w:themeColor="text1"/>
          <w:sz w:val="22"/>
          <w:szCs w:val="22"/>
        </w:rPr>
      </w:pPr>
      <w:r w:rsidRPr="00CE6D3F">
        <w:rPr>
          <w:rFonts w:eastAsiaTheme="minorHAnsi"/>
          <w:noProof/>
          <w:color w:val="000000" w:themeColor="text1"/>
          <w:sz w:val="22"/>
          <w:szCs w:val="22"/>
        </w:rPr>
        <w:pict w14:anchorId="2611B675">
          <v:rect id="_x0000_i1153" alt="" style="width:453.6pt;height:.05pt;mso-width-percent:0;mso-height-percent:0;mso-width-percent:0;mso-height-percent:0" o:hralign="center" o:hrstd="t" o:hr="t" fillcolor="#a0a0a0" stroked="f"/>
        </w:pict>
      </w:r>
    </w:p>
    <w:p w14:paraId="45697CE0" w14:textId="7AE87915" w:rsidR="00C06B84" w:rsidRDefault="00CE6D3F" w:rsidP="00C06B84">
      <w:pPr>
        <w:spacing w:line="259" w:lineRule="auto"/>
        <w:jc w:val="both"/>
        <w:rPr>
          <w:rFonts w:eastAsiaTheme="minorHAnsi"/>
          <w:noProof/>
          <w:color w:val="000000" w:themeColor="text1"/>
          <w:sz w:val="22"/>
          <w:szCs w:val="22"/>
        </w:rPr>
      </w:pPr>
      <w:r w:rsidRPr="00CE6D3F">
        <w:rPr>
          <w:rFonts w:eastAsiaTheme="minorHAnsi"/>
          <w:noProof/>
          <w:color w:val="000000" w:themeColor="text1"/>
          <w:sz w:val="22"/>
          <w:szCs w:val="22"/>
        </w:rPr>
        <w:pict w14:anchorId="10916419">
          <v:rect id="_x0000_i1154" alt="" style="width:453.6pt;height:.05pt;mso-width-percent:0;mso-height-percent:0;mso-width-percent:0;mso-height-percent:0" o:hralign="center" o:hrstd="t" o:hr="t" fillcolor="#a0a0a0" stroked="f"/>
        </w:pict>
      </w:r>
    </w:p>
    <w:p w14:paraId="3300B2EE" w14:textId="77777777" w:rsidR="000442C7" w:rsidRPr="00C06B84" w:rsidRDefault="000442C7" w:rsidP="00C06B84">
      <w:pPr>
        <w:spacing w:line="259" w:lineRule="auto"/>
        <w:jc w:val="both"/>
        <w:rPr>
          <w:rFonts w:eastAsiaTheme="minorHAnsi"/>
          <w:noProof/>
          <w:color w:val="000000" w:themeColor="text1"/>
          <w:sz w:val="22"/>
          <w:szCs w:val="22"/>
        </w:rPr>
      </w:pPr>
    </w:p>
    <w:p w14:paraId="42F60991" w14:textId="77777777" w:rsidR="00CE6D3F" w:rsidRPr="00B52B2A" w:rsidRDefault="00CE6D3F" w:rsidP="00CE6D3F">
      <w:pPr>
        <w:pStyle w:val="BU03berschrift2Ebene"/>
      </w:pPr>
      <w:r>
        <w:t>Durchführung</w:t>
      </w:r>
    </w:p>
    <w:p w14:paraId="5B17C648" w14:textId="77777777" w:rsidR="00BD2D73" w:rsidRPr="00BD2D73" w:rsidRDefault="00BD2D73" w:rsidP="00BD2D73">
      <w:pPr>
        <w:numPr>
          <w:ilvl w:val="0"/>
          <w:numId w:val="11"/>
        </w:numPr>
        <w:spacing w:line="259" w:lineRule="auto"/>
        <w:contextualSpacing/>
        <w:jc w:val="both"/>
        <w:rPr>
          <w:rFonts w:eastAsiaTheme="minorHAnsi"/>
          <w:i/>
          <w:iCs/>
          <w:sz w:val="22"/>
          <w:szCs w:val="22"/>
          <w:u w:val="single"/>
        </w:rPr>
      </w:pPr>
      <w:r w:rsidRPr="00BD2D73">
        <w:rPr>
          <w:rFonts w:eastAsiaTheme="minorHAnsi"/>
          <w:i/>
          <w:iCs/>
          <w:sz w:val="22"/>
          <w:szCs w:val="22"/>
          <w:u w:val="single"/>
        </w:rPr>
        <w:t xml:space="preserve">Vorbereitung der Sensoren: </w:t>
      </w:r>
    </w:p>
    <w:p w14:paraId="3A1E91B2" w14:textId="77777777" w:rsidR="00BD2D73" w:rsidRPr="00BD2D73" w:rsidRDefault="00BD2D73" w:rsidP="00BD2D73">
      <w:pPr>
        <w:spacing w:line="276" w:lineRule="auto"/>
        <w:jc w:val="both"/>
        <w:rPr>
          <w:rFonts w:eastAsiaTheme="minorHAnsi"/>
          <w:sz w:val="22"/>
          <w:szCs w:val="22"/>
        </w:rPr>
      </w:pPr>
      <w:r w:rsidRPr="00BD2D73">
        <w:rPr>
          <w:rFonts w:eastAsiaTheme="minorHAnsi"/>
          <w:sz w:val="22"/>
          <w:szCs w:val="22"/>
        </w:rPr>
        <w:t>Schalten Sie den CO</w:t>
      </w:r>
      <w:r w:rsidRPr="00BD2D73">
        <w:rPr>
          <w:rFonts w:eastAsiaTheme="minorHAnsi"/>
          <w:sz w:val="22"/>
          <w:szCs w:val="22"/>
          <w:vertAlign w:val="subscript"/>
        </w:rPr>
        <w:t>2</w:t>
      </w:r>
      <w:r w:rsidRPr="00BD2D73">
        <w:rPr>
          <w:rFonts w:eastAsiaTheme="minorHAnsi"/>
          <w:sz w:val="22"/>
          <w:szCs w:val="22"/>
        </w:rPr>
        <w:t xml:space="preserve">-Sensor und den Temperatursensor an und öffnen Sie die </w:t>
      </w:r>
      <w:r w:rsidRPr="00BD2D73">
        <w:rPr>
          <w:rFonts w:eastAsiaTheme="minorHAnsi"/>
          <w:i/>
          <w:iCs/>
          <w:sz w:val="22"/>
          <w:szCs w:val="22"/>
        </w:rPr>
        <w:t>SPARKvue</w:t>
      </w:r>
      <w:r w:rsidRPr="00BD2D73">
        <w:rPr>
          <w:rFonts w:eastAsiaTheme="minorHAnsi"/>
          <w:sz w:val="22"/>
          <w:szCs w:val="22"/>
        </w:rPr>
        <w:t>-App. Wählen Sie den Menüpunkt „Messwerte“. Die Sensoren werden zum automatischen Verbinden angeboten</w:t>
      </w:r>
      <w:r w:rsidRPr="00BD2D73">
        <w:rPr>
          <w:rFonts w:eastAsiaTheme="minorHAnsi"/>
          <w:color w:val="000000" w:themeColor="text1"/>
          <w:sz w:val="22"/>
          <w:szCs w:val="22"/>
        </w:rPr>
        <w:t>.</w:t>
      </w:r>
      <w:r w:rsidRPr="00BD2D73">
        <w:rPr>
          <w:rFonts w:eastAsiaTheme="minorHAnsi"/>
          <w:sz w:val="22"/>
          <w:szCs w:val="22"/>
        </w:rPr>
        <w:t xml:space="preserve"> Durch Tippen auf den Sensornamen erfolgt die Verbindung per Bluetooth. </w:t>
      </w:r>
    </w:p>
    <w:p w14:paraId="41C835D3" w14:textId="77777777" w:rsidR="00BD2D73" w:rsidRPr="00BD2D73" w:rsidRDefault="00BD2D73" w:rsidP="00BD2D73">
      <w:pPr>
        <w:numPr>
          <w:ilvl w:val="0"/>
          <w:numId w:val="11"/>
        </w:numPr>
        <w:spacing w:line="259" w:lineRule="auto"/>
        <w:contextualSpacing/>
        <w:jc w:val="both"/>
        <w:rPr>
          <w:rFonts w:eastAsiaTheme="minorHAnsi"/>
          <w:i/>
          <w:iCs/>
          <w:sz w:val="22"/>
          <w:szCs w:val="22"/>
          <w:u w:val="single"/>
        </w:rPr>
      </w:pPr>
      <w:r w:rsidRPr="00BD2D73">
        <w:rPr>
          <w:rFonts w:eastAsiaTheme="minorHAnsi"/>
          <w:i/>
          <w:iCs/>
          <w:sz w:val="22"/>
          <w:szCs w:val="22"/>
          <w:u w:val="single"/>
        </w:rPr>
        <w:t>Vorbereitung der Stoffwechselkammer und der Versuchspflanze:</w:t>
      </w:r>
    </w:p>
    <w:p w14:paraId="38C5C987" w14:textId="77B830E0" w:rsidR="00BD2D73" w:rsidRPr="00BD2D73" w:rsidRDefault="00BD2D73" w:rsidP="00BD2D73">
      <w:pPr>
        <w:spacing w:line="276" w:lineRule="auto"/>
        <w:jc w:val="both"/>
        <w:rPr>
          <w:rFonts w:eastAsiaTheme="minorHAnsi"/>
          <w:color w:val="000000" w:themeColor="text1"/>
          <w:sz w:val="22"/>
          <w:szCs w:val="22"/>
        </w:rPr>
      </w:pPr>
      <w:r w:rsidRPr="00BD2D73">
        <w:rPr>
          <w:rFonts w:eastAsiaTheme="minorHAnsi"/>
          <w:sz w:val="22"/>
          <w:szCs w:val="22"/>
        </w:rPr>
        <w:t xml:space="preserve">Entfernen Sie Blattmaterial von der Versuchspflanze und platzieren Sie es so in der Kammer, dass sich die Pflanzenteile möglichst wenig </w:t>
      </w:r>
      <w:r w:rsidR="00674C15">
        <w:rPr>
          <w:rFonts w:eastAsiaTheme="minorHAnsi"/>
          <w:sz w:val="22"/>
          <w:szCs w:val="22"/>
        </w:rPr>
        <w:t>bedecken</w:t>
      </w:r>
      <w:r w:rsidRPr="00BD2D73">
        <w:rPr>
          <w:rFonts w:eastAsiaTheme="minorHAnsi"/>
          <w:sz w:val="22"/>
          <w:szCs w:val="22"/>
        </w:rPr>
        <w:t xml:space="preserve">. Achten Sie darauf, dass das Blattmaterial nicht nass oder </w:t>
      </w:r>
      <w:r w:rsidRPr="00BD2D73">
        <w:rPr>
          <w:rFonts w:eastAsiaTheme="minorHAnsi"/>
          <w:sz w:val="22"/>
          <w:szCs w:val="22"/>
        </w:rPr>
        <w:lastRenderedPageBreak/>
        <w:t>feucht ist (der CO</w:t>
      </w:r>
      <w:r w:rsidRPr="00BD2D73">
        <w:rPr>
          <w:rFonts w:eastAsiaTheme="minorHAnsi"/>
          <w:sz w:val="22"/>
          <w:szCs w:val="22"/>
          <w:vertAlign w:val="subscript"/>
        </w:rPr>
        <w:t>2</w:t>
      </w:r>
      <w:r w:rsidRPr="00BD2D73">
        <w:rPr>
          <w:rFonts w:eastAsiaTheme="minorHAnsi"/>
          <w:sz w:val="22"/>
          <w:szCs w:val="22"/>
        </w:rPr>
        <w:t>-Sensor ist sehr wasserempfindlich)! Verschließen Sie die Kammer mit dem CO</w:t>
      </w:r>
      <w:r w:rsidRPr="00BD2D73">
        <w:rPr>
          <w:rFonts w:eastAsiaTheme="minorHAnsi"/>
          <w:sz w:val="22"/>
          <w:szCs w:val="22"/>
          <w:vertAlign w:val="subscript"/>
        </w:rPr>
        <w:t>2</w:t>
      </w:r>
      <w:r w:rsidRPr="00BD2D73">
        <w:rPr>
          <w:rFonts w:eastAsiaTheme="minorHAnsi"/>
          <w:sz w:val="22"/>
          <w:szCs w:val="22"/>
        </w:rPr>
        <w:t xml:space="preserve">-Sensor möglichst luftdicht. Warten Sie vor dem Einschalten der Lichtquelle 2 Minuten, </w:t>
      </w:r>
      <w:r w:rsidRPr="00BD2D73">
        <w:rPr>
          <w:rFonts w:eastAsiaTheme="minorHAnsi"/>
          <w:color w:val="000000" w:themeColor="text1"/>
          <w:sz w:val="22"/>
          <w:szCs w:val="22"/>
        </w:rPr>
        <w:t>damit sich die CO</w:t>
      </w:r>
      <w:r w:rsidRPr="00BD2D73">
        <w:rPr>
          <w:rFonts w:eastAsiaTheme="minorHAnsi"/>
          <w:color w:val="000000" w:themeColor="text1"/>
          <w:sz w:val="22"/>
          <w:szCs w:val="22"/>
          <w:vertAlign w:val="subscript"/>
        </w:rPr>
        <w:t>2</w:t>
      </w:r>
      <w:r w:rsidRPr="00BD2D73">
        <w:rPr>
          <w:rFonts w:eastAsiaTheme="minorHAnsi"/>
          <w:color w:val="000000" w:themeColor="text1"/>
          <w:sz w:val="22"/>
          <w:szCs w:val="22"/>
        </w:rPr>
        <w:t xml:space="preserve">-Konzentration in dem abgeschlossenen System stabilisieren kann. Schalten Sie die Lichtquelle ein. </w:t>
      </w:r>
    </w:p>
    <w:p w14:paraId="16D10CC6" w14:textId="77777777" w:rsidR="00BD2D73" w:rsidRPr="00BD2D73" w:rsidRDefault="00BD2D73" w:rsidP="00BD2D73">
      <w:pPr>
        <w:numPr>
          <w:ilvl w:val="0"/>
          <w:numId w:val="11"/>
        </w:numPr>
        <w:spacing w:line="276" w:lineRule="auto"/>
        <w:contextualSpacing/>
        <w:jc w:val="both"/>
        <w:rPr>
          <w:rFonts w:eastAsiaTheme="minorHAnsi"/>
          <w:i/>
          <w:iCs/>
          <w:color w:val="000000" w:themeColor="text1"/>
          <w:sz w:val="22"/>
          <w:szCs w:val="22"/>
          <w:u w:val="single"/>
        </w:rPr>
      </w:pPr>
      <w:r w:rsidRPr="00BD2D73">
        <w:rPr>
          <w:rFonts w:eastAsiaTheme="minorHAnsi"/>
          <w:i/>
          <w:iCs/>
          <w:color w:val="000000" w:themeColor="text1"/>
          <w:sz w:val="22"/>
          <w:szCs w:val="22"/>
          <w:u w:val="single"/>
        </w:rPr>
        <w:t>Durchführung von drei Messdurchgängen:</w:t>
      </w:r>
    </w:p>
    <w:p w14:paraId="6CE3BB67" w14:textId="77777777" w:rsidR="00BD2D73" w:rsidRPr="00BD2D73" w:rsidRDefault="00BD2D73" w:rsidP="00BD2D73">
      <w:pPr>
        <w:spacing w:line="276" w:lineRule="auto"/>
        <w:ind w:left="720"/>
        <w:contextualSpacing/>
        <w:jc w:val="both"/>
        <w:rPr>
          <w:rFonts w:eastAsiaTheme="minorHAnsi"/>
          <w:i/>
          <w:iCs/>
          <w:color w:val="000000" w:themeColor="text1"/>
          <w:sz w:val="22"/>
          <w:szCs w:val="22"/>
          <w:u w:val="single"/>
        </w:rPr>
      </w:pPr>
    </w:p>
    <w:p w14:paraId="77995673" w14:textId="77777777" w:rsidR="00BD2D73" w:rsidRPr="00BD2D73" w:rsidRDefault="00BD2D73" w:rsidP="00BD2D73">
      <w:pPr>
        <w:numPr>
          <w:ilvl w:val="0"/>
          <w:numId w:val="10"/>
        </w:numPr>
        <w:spacing w:line="259" w:lineRule="auto"/>
        <w:contextualSpacing/>
        <w:rPr>
          <w:rFonts w:eastAsiaTheme="minorHAnsi"/>
          <w:color w:val="000000" w:themeColor="text1"/>
          <w:sz w:val="22"/>
          <w:szCs w:val="22"/>
        </w:rPr>
      </w:pPr>
      <w:r w:rsidRPr="00BD2D73">
        <w:rPr>
          <w:rFonts w:eastAsiaTheme="minorHAnsi"/>
          <w:b/>
          <w:bCs/>
          <w:color w:val="000000" w:themeColor="text1"/>
          <w:sz w:val="22"/>
          <w:szCs w:val="22"/>
        </w:rPr>
        <w:t xml:space="preserve"> Niedrige Temperatur:</w:t>
      </w:r>
      <w:r w:rsidRPr="00BD2D73">
        <w:rPr>
          <w:rFonts w:eastAsiaTheme="minorHAnsi"/>
          <w:color w:val="000000" w:themeColor="text1"/>
          <w:sz w:val="22"/>
          <w:szCs w:val="22"/>
        </w:rPr>
        <w:t xml:space="preserve"> Platzieren Sie die Stoffwechselkammer mit Pflanzenmaterial und CO</w:t>
      </w:r>
      <w:r w:rsidRPr="00BD2D73">
        <w:rPr>
          <w:rFonts w:eastAsiaTheme="minorHAnsi"/>
          <w:color w:val="000000" w:themeColor="text1"/>
          <w:sz w:val="22"/>
          <w:szCs w:val="22"/>
          <w:vertAlign w:val="subscript"/>
        </w:rPr>
        <w:t>2</w:t>
      </w:r>
      <w:r w:rsidRPr="00BD2D73">
        <w:rPr>
          <w:rFonts w:eastAsiaTheme="minorHAnsi"/>
          <w:color w:val="000000" w:themeColor="text1"/>
          <w:sz w:val="22"/>
          <w:szCs w:val="22"/>
        </w:rPr>
        <w:t>-Sensor in einem Wasserbad mit kaltem Wasser und Eiswürfeln. Befestigen Sie den Temperatursensor mithilfe des Laborstativs und der Klemme so, dass seine Spitze in das Wasserbad taucht.</w:t>
      </w:r>
    </w:p>
    <w:p w14:paraId="509679AE" w14:textId="77777777" w:rsidR="00BD2D73" w:rsidRPr="00BD2D73" w:rsidRDefault="00BD2D73" w:rsidP="00BD2D73">
      <w:pPr>
        <w:numPr>
          <w:ilvl w:val="0"/>
          <w:numId w:val="10"/>
        </w:numPr>
        <w:spacing w:line="259" w:lineRule="auto"/>
        <w:contextualSpacing/>
        <w:rPr>
          <w:rFonts w:eastAsiaTheme="minorHAnsi"/>
          <w:color w:val="000000" w:themeColor="text1"/>
          <w:sz w:val="22"/>
          <w:szCs w:val="22"/>
        </w:rPr>
      </w:pPr>
      <w:r w:rsidRPr="00BD2D73">
        <w:rPr>
          <w:rFonts w:eastAsiaTheme="minorHAnsi"/>
          <w:b/>
          <w:bCs/>
          <w:color w:val="000000" w:themeColor="text1"/>
          <w:sz w:val="22"/>
          <w:szCs w:val="22"/>
        </w:rPr>
        <w:t>Raumtemperatur:</w:t>
      </w:r>
      <w:r w:rsidRPr="00BD2D73">
        <w:rPr>
          <w:rFonts w:eastAsiaTheme="minorHAnsi"/>
          <w:color w:val="000000" w:themeColor="text1"/>
          <w:sz w:val="22"/>
          <w:szCs w:val="22"/>
        </w:rPr>
        <w:t xml:space="preserve"> Legen Sie den Temperatursensor neben die Stoffwechselkammer. Weitere Maßnahmen sind nicht notwendig.</w:t>
      </w:r>
    </w:p>
    <w:p w14:paraId="37C6E473" w14:textId="777BF439" w:rsidR="00BD2D73" w:rsidRPr="00BD2D73" w:rsidRDefault="00BD2D73" w:rsidP="00BD2D73">
      <w:pPr>
        <w:numPr>
          <w:ilvl w:val="0"/>
          <w:numId w:val="10"/>
        </w:numPr>
        <w:spacing w:line="259" w:lineRule="auto"/>
        <w:contextualSpacing/>
        <w:rPr>
          <w:rFonts w:eastAsiaTheme="minorHAnsi"/>
          <w:color w:val="000000" w:themeColor="text1"/>
          <w:sz w:val="22"/>
          <w:szCs w:val="22"/>
        </w:rPr>
      </w:pPr>
      <w:r w:rsidRPr="00BD2D73">
        <w:rPr>
          <w:rFonts w:eastAsiaTheme="minorHAnsi"/>
          <w:b/>
          <w:bCs/>
          <w:color w:val="000000" w:themeColor="text1"/>
          <w:sz w:val="22"/>
          <w:szCs w:val="22"/>
        </w:rPr>
        <w:t>Hohe Temperatur:</w:t>
      </w:r>
      <w:r w:rsidR="00467943" w:rsidRPr="00467943">
        <w:rPr>
          <w:rFonts w:eastAsiaTheme="minorHAnsi"/>
          <w:color w:val="000000" w:themeColor="text1"/>
          <w:sz w:val="22"/>
          <w:szCs w:val="22"/>
        </w:rPr>
        <w:t xml:space="preserve"> </w:t>
      </w:r>
      <w:r w:rsidRPr="00BD2D73">
        <w:rPr>
          <w:rFonts w:eastAsiaTheme="minorHAnsi"/>
          <w:color w:val="000000" w:themeColor="text1"/>
          <w:sz w:val="22"/>
          <w:szCs w:val="22"/>
        </w:rPr>
        <w:t>Platzieren Sie die Stoffwechselkammer mit Pflanzenmaterial und CO</w:t>
      </w:r>
      <w:r w:rsidRPr="00BD2D73">
        <w:rPr>
          <w:rFonts w:eastAsiaTheme="minorHAnsi"/>
          <w:color w:val="000000" w:themeColor="text1"/>
          <w:sz w:val="22"/>
          <w:szCs w:val="22"/>
          <w:vertAlign w:val="subscript"/>
        </w:rPr>
        <w:t>2</w:t>
      </w:r>
      <w:r w:rsidRPr="00BD2D73">
        <w:rPr>
          <w:rFonts w:eastAsiaTheme="minorHAnsi"/>
          <w:color w:val="000000" w:themeColor="text1"/>
          <w:sz w:val="22"/>
          <w:szCs w:val="22"/>
        </w:rPr>
        <w:t>-Sensor in einem Wasserbad mit heißem Wasser, welches Sie vorher mit dem Wasserkocher erhitzt haben oder aus dem Hahn entnommen haben (VORSICHT: Das Wasser sollte nicht wärmer als 50°C sein, um die Stoffwechselkammer nicht zu gefährden!)</w:t>
      </w:r>
    </w:p>
    <w:p w14:paraId="6436DA41" w14:textId="77777777" w:rsidR="00BD2D73" w:rsidRPr="00BD2D73" w:rsidRDefault="00BD2D73" w:rsidP="00BD2D73">
      <w:pPr>
        <w:spacing w:line="276" w:lineRule="auto"/>
        <w:ind w:left="720"/>
        <w:contextualSpacing/>
        <w:jc w:val="both"/>
        <w:rPr>
          <w:rFonts w:eastAsiaTheme="minorHAnsi"/>
          <w:sz w:val="22"/>
          <w:szCs w:val="22"/>
        </w:rPr>
      </w:pPr>
    </w:p>
    <w:p w14:paraId="275FDE95" w14:textId="1ED48432" w:rsidR="00BD2D73" w:rsidRPr="00BD2D73" w:rsidRDefault="00BD2D73" w:rsidP="00BD2D73">
      <w:pPr>
        <w:spacing w:line="276" w:lineRule="auto"/>
        <w:jc w:val="both"/>
        <w:rPr>
          <w:rFonts w:eastAsiaTheme="minorHAnsi"/>
          <w:color w:val="000000" w:themeColor="text1"/>
          <w:sz w:val="22"/>
          <w:szCs w:val="22"/>
        </w:rPr>
      </w:pPr>
      <w:r w:rsidRPr="00BD2D73">
        <w:rPr>
          <w:rFonts w:eastAsiaTheme="minorHAnsi"/>
          <w:color w:val="000000" w:themeColor="text1"/>
          <w:sz w:val="22"/>
          <w:szCs w:val="22"/>
        </w:rPr>
        <w:t>Schalten Sie die Lichtquelle ein.</w:t>
      </w:r>
      <w:r w:rsidR="00674C15">
        <w:rPr>
          <w:rFonts w:eastAsiaTheme="minorHAnsi"/>
          <w:color w:val="000000" w:themeColor="text1"/>
          <w:sz w:val="22"/>
          <w:szCs w:val="22"/>
        </w:rPr>
        <w:t xml:space="preserve"> </w:t>
      </w:r>
      <w:r w:rsidRPr="00BD2D73">
        <w:rPr>
          <w:rFonts w:eastAsiaTheme="minorHAnsi"/>
          <w:color w:val="000000" w:themeColor="text1"/>
          <w:sz w:val="22"/>
          <w:szCs w:val="22"/>
        </w:rPr>
        <w:t xml:space="preserve">Starten Sie die Messung in jedem Durchgang, indem Sie auf den „START“-Button tippen. Die Messung wird durch Tippen auf „STOP“ nach 5 Minuten </w:t>
      </w:r>
      <w:proofErr w:type="spellStart"/>
      <w:r w:rsidRPr="00BD2D73">
        <w:rPr>
          <w:rFonts w:eastAsiaTheme="minorHAnsi"/>
          <w:color w:val="000000" w:themeColor="text1"/>
          <w:sz w:val="22"/>
          <w:szCs w:val="22"/>
        </w:rPr>
        <w:t>Messzeit</w:t>
      </w:r>
      <w:proofErr w:type="spellEnd"/>
      <w:r w:rsidRPr="00BD2D73">
        <w:rPr>
          <w:rFonts w:eastAsiaTheme="minorHAnsi"/>
          <w:color w:val="000000" w:themeColor="text1"/>
          <w:sz w:val="22"/>
          <w:szCs w:val="22"/>
        </w:rPr>
        <w:t xml:space="preserve"> gestoppt. Pausieren Sie einige Minuten zwischen den Messdurchgängen und entfernen Sie in dieser Zeit </w:t>
      </w:r>
      <w:r w:rsidR="00674C15">
        <w:rPr>
          <w:rFonts w:eastAsiaTheme="minorHAnsi"/>
          <w:color w:val="000000" w:themeColor="text1"/>
          <w:sz w:val="22"/>
          <w:szCs w:val="22"/>
        </w:rPr>
        <w:t xml:space="preserve">den </w:t>
      </w:r>
      <w:r w:rsidRPr="00BD2D73">
        <w:rPr>
          <w:rFonts w:eastAsiaTheme="minorHAnsi"/>
          <w:color w:val="000000" w:themeColor="text1"/>
          <w:sz w:val="22"/>
          <w:szCs w:val="22"/>
        </w:rPr>
        <w:t xml:space="preserve">Deckel </w:t>
      </w:r>
      <w:r w:rsidR="00674C15">
        <w:rPr>
          <w:rFonts w:eastAsiaTheme="minorHAnsi"/>
          <w:color w:val="000000" w:themeColor="text1"/>
          <w:sz w:val="22"/>
          <w:szCs w:val="22"/>
        </w:rPr>
        <w:t>der Stoffwechselkammer</w:t>
      </w:r>
      <w:r w:rsidRPr="00BD2D73">
        <w:rPr>
          <w:rFonts w:eastAsiaTheme="minorHAnsi"/>
          <w:color w:val="000000" w:themeColor="text1"/>
          <w:sz w:val="22"/>
          <w:szCs w:val="22"/>
        </w:rPr>
        <w:t xml:space="preserve"> mit den Sensoren, damit ein </w:t>
      </w:r>
      <w:r w:rsidR="00674C15">
        <w:rPr>
          <w:rFonts w:eastAsiaTheme="minorHAnsi"/>
          <w:color w:val="000000" w:themeColor="text1"/>
          <w:sz w:val="22"/>
          <w:szCs w:val="22"/>
        </w:rPr>
        <w:t xml:space="preserve">Luftwechsel </w:t>
      </w:r>
      <w:r w:rsidRPr="00BD2D73">
        <w:rPr>
          <w:rFonts w:eastAsiaTheme="minorHAnsi"/>
          <w:color w:val="000000" w:themeColor="text1"/>
          <w:sz w:val="22"/>
          <w:szCs w:val="22"/>
        </w:rPr>
        <w:t>zwischen dem Inneren der Kammer und der Außenluft erfolgen kann. Mit einem erneuten Tippen auf „Start“ wird eine neue Messreihe im selben Koordinatensystem aufgezeichnet.</w:t>
      </w:r>
    </w:p>
    <w:p w14:paraId="23EAD458" w14:textId="77777777" w:rsidR="00BD2D73" w:rsidRPr="00BD2D73" w:rsidRDefault="00BD2D73" w:rsidP="00BD2D73">
      <w:pPr>
        <w:spacing w:line="276" w:lineRule="auto"/>
        <w:rPr>
          <w:rFonts w:eastAsiaTheme="minorHAnsi"/>
          <w:color w:val="000000" w:themeColor="text1"/>
          <w:sz w:val="22"/>
          <w:szCs w:val="22"/>
        </w:rPr>
      </w:pPr>
      <w:r w:rsidRPr="00BD2D73">
        <w:rPr>
          <w:rFonts w:eastAsiaTheme="minorHAnsi"/>
          <w:color w:val="000000" w:themeColor="text1"/>
          <w:sz w:val="22"/>
          <w:szCs w:val="22"/>
        </w:rPr>
        <w:t>Messen Sie jeden Ansatz 5 Minuten.</w:t>
      </w:r>
    </w:p>
    <w:p w14:paraId="02E1021F" w14:textId="3B7142A5" w:rsidR="00BD2D73" w:rsidRPr="00BD2D73" w:rsidRDefault="00BD2D73" w:rsidP="00BD2D73">
      <w:pPr>
        <w:spacing w:line="276" w:lineRule="auto"/>
        <w:rPr>
          <w:rFonts w:eastAsiaTheme="minorHAnsi"/>
          <w:color w:val="000000" w:themeColor="text1"/>
          <w:sz w:val="22"/>
          <w:szCs w:val="22"/>
        </w:rPr>
      </w:pPr>
      <w:r w:rsidRPr="00BD2D73">
        <w:rPr>
          <w:rFonts w:eastAsiaTheme="minorHAnsi"/>
          <w:color w:val="000000" w:themeColor="text1"/>
          <w:sz w:val="22"/>
          <w:szCs w:val="22"/>
        </w:rPr>
        <w:t xml:space="preserve">Notieren Sie Ihre </w:t>
      </w:r>
      <w:r w:rsidR="00467943">
        <w:rPr>
          <w:rFonts w:eastAsiaTheme="minorHAnsi"/>
          <w:color w:val="000000" w:themeColor="text1"/>
          <w:sz w:val="22"/>
          <w:szCs w:val="22"/>
        </w:rPr>
        <w:t>Ergebnisse tabellarisch und in Textform.</w:t>
      </w:r>
    </w:p>
    <w:p w14:paraId="6631B691" w14:textId="3BB57386" w:rsidR="00467943" w:rsidRPr="00467943" w:rsidRDefault="00BD2D73" w:rsidP="00467943">
      <w:pPr>
        <w:pStyle w:val="BU03berschrift2Ebene"/>
      </w:pPr>
      <w:r>
        <w:t>Ergebnisse</w:t>
      </w:r>
    </w:p>
    <w:p w14:paraId="6E59398B" w14:textId="77777777" w:rsidR="00467943" w:rsidRDefault="00467943" w:rsidP="00674C15">
      <w:pPr>
        <w:tabs>
          <w:tab w:val="right" w:pos="9072"/>
        </w:tabs>
        <w:spacing w:line="276" w:lineRule="auto"/>
        <w:jc w:val="both"/>
        <w:rPr>
          <w:rFonts w:eastAsiaTheme="minorHAnsi"/>
          <w:sz w:val="22"/>
          <w:szCs w:val="22"/>
        </w:rPr>
      </w:pPr>
      <w:r>
        <w:rPr>
          <w:rFonts w:eastAsiaTheme="minorHAnsi"/>
          <w:sz w:val="22"/>
          <w:szCs w:val="22"/>
        </w:rPr>
        <w:t>a) Tabellarische Darstellung der Messwerte</w:t>
      </w:r>
    </w:p>
    <w:p w14:paraId="5E4A535F" w14:textId="795050F1" w:rsidR="00674C15" w:rsidRDefault="00674C15" w:rsidP="00467943">
      <w:pPr>
        <w:pStyle w:val="Listenabsatz"/>
        <w:numPr>
          <w:ilvl w:val="0"/>
          <w:numId w:val="13"/>
        </w:numPr>
        <w:tabs>
          <w:tab w:val="right" w:pos="9072"/>
        </w:tabs>
        <w:spacing w:line="276" w:lineRule="auto"/>
        <w:jc w:val="both"/>
        <w:rPr>
          <w:rFonts w:eastAsiaTheme="minorHAnsi"/>
          <w:sz w:val="22"/>
          <w:szCs w:val="22"/>
        </w:rPr>
      </w:pPr>
      <w:r w:rsidRPr="00467943">
        <w:rPr>
          <w:rFonts w:eastAsiaTheme="minorHAnsi"/>
          <w:sz w:val="22"/>
          <w:szCs w:val="22"/>
        </w:rPr>
        <w:t xml:space="preserve">Füllen Sie die Tabelle 2 aus. Wenn Sie die Werte nicht während der Messung eintragen, nutzen Sie dazu bitte das Koordinatentool in der App, um die Werte an den definierten Zeitpunkten anzuzeigen. Runden Sie die Werte </w:t>
      </w:r>
      <w:r w:rsidRPr="00467943">
        <w:rPr>
          <w:rFonts w:eastAsiaTheme="minorHAnsi"/>
          <w:b/>
          <w:bCs/>
          <w:sz w:val="22"/>
          <w:szCs w:val="22"/>
        </w:rPr>
        <w:t>nicht</w:t>
      </w:r>
      <w:r w:rsidRPr="00467943">
        <w:rPr>
          <w:rFonts w:eastAsiaTheme="minorHAnsi"/>
          <w:sz w:val="22"/>
          <w:szCs w:val="22"/>
        </w:rPr>
        <w:t xml:space="preserve"> anhand der ungefähren Position auf der Y-Achse! </w:t>
      </w:r>
    </w:p>
    <w:p w14:paraId="21D7CB60" w14:textId="6D5EF106" w:rsidR="00467943" w:rsidRPr="00467943" w:rsidRDefault="00467943" w:rsidP="00467943">
      <w:pPr>
        <w:pStyle w:val="Listenabsatz"/>
        <w:numPr>
          <w:ilvl w:val="0"/>
          <w:numId w:val="13"/>
        </w:numPr>
        <w:tabs>
          <w:tab w:val="right" w:pos="9072"/>
        </w:tabs>
        <w:spacing w:line="276" w:lineRule="auto"/>
        <w:jc w:val="both"/>
        <w:rPr>
          <w:rFonts w:eastAsiaTheme="minorHAnsi"/>
          <w:sz w:val="22"/>
          <w:szCs w:val="22"/>
        </w:rPr>
      </w:pPr>
      <w:r>
        <w:rPr>
          <w:rFonts w:eastAsiaTheme="minorHAnsi"/>
          <w:sz w:val="22"/>
          <w:szCs w:val="22"/>
        </w:rPr>
        <w:t>Berechnen Sie die durchschnittliche CO</w:t>
      </w:r>
      <w:r w:rsidRPr="00467943">
        <w:rPr>
          <w:rFonts w:eastAsiaTheme="minorHAnsi"/>
          <w:sz w:val="22"/>
          <w:szCs w:val="22"/>
          <w:vertAlign w:val="subscript"/>
        </w:rPr>
        <w:t>2</w:t>
      </w:r>
      <w:r>
        <w:rPr>
          <w:rFonts w:eastAsiaTheme="minorHAnsi"/>
          <w:sz w:val="22"/>
          <w:szCs w:val="22"/>
        </w:rPr>
        <w:t>-Abnahme pro Sekunde.</w:t>
      </w:r>
    </w:p>
    <w:p w14:paraId="646D460A" w14:textId="77777777" w:rsidR="00674C15" w:rsidRDefault="00674C15" w:rsidP="00674C15">
      <w:pPr>
        <w:tabs>
          <w:tab w:val="right" w:pos="9072"/>
        </w:tabs>
        <w:spacing w:line="276" w:lineRule="auto"/>
        <w:jc w:val="both"/>
        <w:rPr>
          <w:rFonts w:cstheme="minorHAnsi"/>
          <w:color w:val="000000" w:themeColor="text1"/>
          <w:sz w:val="22"/>
          <w:szCs w:val="22"/>
        </w:rPr>
      </w:pPr>
    </w:p>
    <w:p w14:paraId="073CD52D" w14:textId="77777777" w:rsidR="00C06B84" w:rsidRDefault="00C06B84" w:rsidP="00674C15">
      <w:pPr>
        <w:tabs>
          <w:tab w:val="right" w:pos="9072"/>
        </w:tabs>
        <w:spacing w:line="276" w:lineRule="auto"/>
        <w:jc w:val="both"/>
        <w:rPr>
          <w:rFonts w:cstheme="minorHAnsi"/>
          <w:color w:val="000000" w:themeColor="text1"/>
          <w:sz w:val="22"/>
          <w:szCs w:val="22"/>
        </w:rPr>
      </w:pPr>
    </w:p>
    <w:p w14:paraId="59AFFBAC" w14:textId="77777777" w:rsidR="00C06B84" w:rsidRDefault="00C06B84" w:rsidP="00674C15">
      <w:pPr>
        <w:tabs>
          <w:tab w:val="right" w:pos="9072"/>
        </w:tabs>
        <w:spacing w:line="276" w:lineRule="auto"/>
        <w:jc w:val="both"/>
        <w:rPr>
          <w:rFonts w:cstheme="minorHAnsi"/>
          <w:color w:val="000000" w:themeColor="text1"/>
          <w:sz w:val="22"/>
          <w:szCs w:val="22"/>
        </w:rPr>
      </w:pPr>
    </w:p>
    <w:p w14:paraId="536771C7" w14:textId="77777777" w:rsidR="00C06B84" w:rsidRDefault="00C06B84" w:rsidP="00674C15">
      <w:pPr>
        <w:tabs>
          <w:tab w:val="right" w:pos="9072"/>
        </w:tabs>
        <w:spacing w:line="276" w:lineRule="auto"/>
        <w:jc w:val="both"/>
        <w:rPr>
          <w:rFonts w:cstheme="minorHAnsi"/>
          <w:color w:val="000000" w:themeColor="text1"/>
          <w:sz w:val="22"/>
          <w:szCs w:val="22"/>
        </w:rPr>
      </w:pPr>
    </w:p>
    <w:p w14:paraId="780A072B" w14:textId="77777777" w:rsidR="00C06B84" w:rsidRDefault="00C06B84" w:rsidP="00674C15">
      <w:pPr>
        <w:tabs>
          <w:tab w:val="right" w:pos="9072"/>
        </w:tabs>
        <w:spacing w:line="276" w:lineRule="auto"/>
        <w:jc w:val="both"/>
        <w:rPr>
          <w:rFonts w:cstheme="minorHAnsi"/>
          <w:color w:val="000000" w:themeColor="text1"/>
          <w:sz w:val="22"/>
          <w:szCs w:val="22"/>
        </w:rPr>
      </w:pPr>
    </w:p>
    <w:p w14:paraId="5B5AFBC7" w14:textId="77777777" w:rsidR="00C06B84" w:rsidRPr="00674C15" w:rsidRDefault="00C06B84" w:rsidP="00674C15">
      <w:pPr>
        <w:tabs>
          <w:tab w:val="right" w:pos="9072"/>
        </w:tabs>
        <w:spacing w:line="276" w:lineRule="auto"/>
        <w:jc w:val="both"/>
        <w:rPr>
          <w:rFonts w:cstheme="minorHAnsi"/>
          <w:color w:val="000000" w:themeColor="text1"/>
          <w:sz w:val="22"/>
          <w:szCs w:val="22"/>
        </w:rPr>
      </w:pPr>
    </w:p>
    <w:p w14:paraId="4F24E85D" w14:textId="25C964CD" w:rsidR="00674C15" w:rsidRPr="00674C15" w:rsidRDefault="00674C15" w:rsidP="00674C15">
      <w:pPr>
        <w:spacing w:line="240" w:lineRule="auto"/>
        <w:ind w:left="709" w:hanging="709"/>
        <w:jc w:val="both"/>
        <w:rPr>
          <w:rFonts w:eastAsiaTheme="minorHAnsi"/>
          <w:sz w:val="18"/>
          <w:szCs w:val="18"/>
        </w:rPr>
      </w:pPr>
      <w:r w:rsidRPr="00674C15">
        <w:rPr>
          <w:rFonts w:eastAsiaTheme="minorHAnsi"/>
          <w:sz w:val="18"/>
          <w:szCs w:val="18"/>
        </w:rPr>
        <w:lastRenderedPageBreak/>
        <w:t>Tabelle 2: CO</w:t>
      </w:r>
      <w:r w:rsidRPr="00674C15">
        <w:rPr>
          <w:rFonts w:eastAsiaTheme="minorHAnsi"/>
          <w:sz w:val="18"/>
          <w:szCs w:val="18"/>
          <w:vertAlign w:val="subscript"/>
        </w:rPr>
        <w:t>2</w:t>
      </w:r>
      <w:r w:rsidRPr="00674C15">
        <w:rPr>
          <w:rFonts w:eastAsiaTheme="minorHAnsi"/>
          <w:sz w:val="18"/>
          <w:szCs w:val="18"/>
        </w:rPr>
        <w:t>-Konzentration [ppm] der Ansätze unter unterschiedlichen Temperatu</w:t>
      </w:r>
      <w:r w:rsidR="002E1D23">
        <w:rPr>
          <w:rFonts w:eastAsiaTheme="minorHAnsi"/>
          <w:sz w:val="18"/>
          <w:szCs w:val="18"/>
        </w:rPr>
        <w:t>ren</w:t>
      </w:r>
      <w:r w:rsidRPr="00674C15">
        <w:rPr>
          <w:rFonts w:eastAsiaTheme="minorHAnsi"/>
          <w:sz w:val="18"/>
          <w:szCs w:val="18"/>
        </w:rPr>
        <w:t xml:space="preserve"> zu Beginn der Messung und nach fünf Minuten.</w:t>
      </w:r>
    </w:p>
    <w:tbl>
      <w:tblPr>
        <w:tblStyle w:val="Tabellenraster2"/>
        <w:tblW w:w="0" w:type="auto"/>
        <w:tblLook w:val="04A0" w:firstRow="1" w:lastRow="0" w:firstColumn="1" w:lastColumn="0" w:noHBand="0" w:noVBand="1"/>
      </w:tblPr>
      <w:tblGrid>
        <w:gridCol w:w="2691"/>
        <w:gridCol w:w="1358"/>
        <w:gridCol w:w="1599"/>
        <w:gridCol w:w="1599"/>
        <w:gridCol w:w="1813"/>
      </w:tblGrid>
      <w:tr w:rsidR="00674C15" w:rsidRPr="00674C15" w14:paraId="5535C0E8" w14:textId="77777777" w:rsidTr="002716D7">
        <w:tc>
          <w:tcPr>
            <w:tcW w:w="2613" w:type="dxa"/>
          </w:tcPr>
          <w:p w14:paraId="55F325DB" w14:textId="77777777" w:rsidR="00674C15" w:rsidRPr="00674C15" w:rsidRDefault="00674C15" w:rsidP="00674C15">
            <w:pPr>
              <w:spacing w:line="276" w:lineRule="auto"/>
              <w:jc w:val="both"/>
              <w:rPr>
                <w:b/>
                <w:bCs/>
                <w:sz w:val="22"/>
                <w:szCs w:val="22"/>
              </w:rPr>
            </w:pPr>
            <w:r w:rsidRPr="00674C15">
              <w:rPr>
                <w:b/>
                <w:bCs/>
                <w:sz w:val="22"/>
                <w:szCs w:val="22"/>
              </w:rPr>
              <w:t>Messdurchgang</w:t>
            </w:r>
          </w:p>
        </w:tc>
        <w:tc>
          <w:tcPr>
            <w:tcW w:w="1378" w:type="dxa"/>
          </w:tcPr>
          <w:p w14:paraId="6C0015E0" w14:textId="77777777" w:rsidR="00674C15" w:rsidRPr="00674C15" w:rsidRDefault="00674C15" w:rsidP="00674C15">
            <w:pPr>
              <w:spacing w:line="276" w:lineRule="auto"/>
              <w:jc w:val="both"/>
              <w:rPr>
                <w:b/>
                <w:bCs/>
                <w:sz w:val="22"/>
                <w:szCs w:val="22"/>
              </w:rPr>
            </w:pPr>
            <w:r w:rsidRPr="00674C15">
              <w:rPr>
                <w:b/>
                <w:bCs/>
                <w:sz w:val="22"/>
                <w:szCs w:val="22"/>
              </w:rPr>
              <w:t>Temperatur [°C]</w:t>
            </w:r>
          </w:p>
        </w:tc>
        <w:tc>
          <w:tcPr>
            <w:tcW w:w="1629" w:type="dxa"/>
          </w:tcPr>
          <w:p w14:paraId="5A5431FA" w14:textId="77777777" w:rsidR="00674C15" w:rsidRPr="00674C15" w:rsidRDefault="00674C15" w:rsidP="00674C15">
            <w:pPr>
              <w:spacing w:line="276" w:lineRule="auto"/>
              <w:jc w:val="both"/>
              <w:rPr>
                <w:b/>
                <w:bCs/>
                <w:sz w:val="22"/>
                <w:szCs w:val="22"/>
              </w:rPr>
            </w:pPr>
            <w:r w:rsidRPr="00674C15">
              <w:rPr>
                <w:b/>
                <w:bCs/>
                <w:sz w:val="22"/>
                <w:szCs w:val="22"/>
              </w:rPr>
              <w:t>CO</w:t>
            </w:r>
            <w:r w:rsidRPr="00674C15">
              <w:rPr>
                <w:b/>
                <w:bCs/>
                <w:sz w:val="22"/>
                <w:szCs w:val="22"/>
                <w:vertAlign w:val="subscript"/>
              </w:rPr>
              <w:t>2</w:t>
            </w:r>
            <w:r w:rsidRPr="00674C15">
              <w:rPr>
                <w:b/>
                <w:bCs/>
                <w:sz w:val="22"/>
                <w:szCs w:val="22"/>
              </w:rPr>
              <w:t>-Konzentration nach 30 sec [ppm]</w:t>
            </w:r>
          </w:p>
        </w:tc>
        <w:tc>
          <w:tcPr>
            <w:tcW w:w="1629" w:type="dxa"/>
          </w:tcPr>
          <w:p w14:paraId="6B0E2A8B" w14:textId="77777777" w:rsidR="00674C15" w:rsidRPr="00674C15" w:rsidRDefault="00674C15" w:rsidP="00674C15">
            <w:pPr>
              <w:spacing w:line="276" w:lineRule="auto"/>
              <w:jc w:val="both"/>
              <w:rPr>
                <w:b/>
                <w:bCs/>
                <w:sz w:val="22"/>
                <w:szCs w:val="22"/>
              </w:rPr>
            </w:pPr>
            <w:r w:rsidRPr="00674C15">
              <w:rPr>
                <w:b/>
                <w:bCs/>
                <w:sz w:val="22"/>
                <w:szCs w:val="22"/>
              </w:rPr>
              <w:t>CO</w:t>
            </w:r>
            <w:r w:rsidRPr="00674C15">
              <w:rPr>
                <w:b/>
                <w:bCs/>
                <w:sz w:val="22"/>
                <w:szCs w:val="22"/>
                <w:vertAlign w:val="subscript"/>
              </w:rPr>
              <w:t>2</w:t>
            </w:r>
            <w:r w:rsidRPr="00674C15">
              <w:rPr>
                <w:b/>
                <w:bCs/>
                <w:sz w:val="22"/>
                <w:szCs w:val="22"/>
              </w:rPr>
              <w:t>-Konzentration nach 300 sec [ppm]</w:t>
            </w:r>
          </w:p>
        </w:tc>
        <w:tc>
          <w:tcPr>
            <w:tcW w:w="1813" w:type="dxa"/>
          </w:tcPr>
          <w:p w14:paraId="198317D3" w14:textId="77777777" w:rsidR="00674C15" w:rsidRPr="00674C15" w:rsidRDefault="00674C15" w:rsidP="00674C15">
            <w:pPr>
              <w:spacing w:line="276" w:lineRule="auto"/>
              <w:jc w:val="both"/>
              <w:rPr>
                <w:b/>
                <w:bCs/>
                <w:sz w:val="22"/>
                <w:szCs w:val="22"/>
              </w:rPr>
            </w:pPr>
            <w:r w:rsidRPr="00674C15">
              <w:rPr>
                <w:b/>
                <w:bCs/>
                <w:sz w:val="22"/>
                <w:szCs w:val="22"/>
              </w:rPr>
              <w:t>Durchschnittliche CO</w:t>
            </w:r>
            <w:r w:rsidRPr="00674C15">
              <w:rPr>
                <w:b/>
                <w:bCs/>
                <w:sz w:val="22"/>
                <w:szCs w:val="22"/>
                <w:vertAlign w:val="subscript"/>
              </w:rPr>
              <w:t>2</w:t>
            </w:r>
            <w:r w:rsidRPr="00674C15">
              <w:rPr>
                <w:b/>
                <w:bCs/>
                <w:sz w:val="22"/>
                <w:szCs w:val="22"/>
              </w:rPr>
              <w:t>-Abnahme [ppm/sec]</w:t>
            </w:r>
          </w:p>
        </w:tc>
      </w:tr>
      <w:tr w:rsidR="00674C15" w:rsidRPr="00674C15" w14:paraId="4646E965" w14:textId="77777777" w:rsidTr="002716D7">
        <w:tc>
          <w:tcPr>
            <w:tcW w:w="2613" w:type="dxa"/>
          </w:tcPr>
          <w:p w14:paraId="0A367A86" w14:textId="42818D50" w:rsidR="00674C15" w:rsidRPr="00674C15" w:rsidRDefault="00674C15" w:rsidP="00674C15">
            <w:pPr>
              <w:numPr>
                <w:ilvl w:val="0"/>
                <w:numId w:val="12"/>
              </w:numPr>
              <w:spacing w:line="276" w:lineRule="auto"/>
              <w:ind w:left="310" w:hanging="295"/>
              <w:contextualSpacing/>
              <w:rPr>
                <w:i/>
                <w:iCs/>
                <w:sz w:val="22"/>
                <w:szCs w:val="22"/>
              </w:rPr>
            </w:pPr>
            <w:r w:rsidRPr="00674C15">
              <w:rPr>
                <w:i/>
                <w:iCs/>
                <w:sz w:val="22"/>
                <w:szCs w:val="22"/>
              </w:rPr>
              <w:t>Niedrige Temperatur</w:t>
            </w:r>
            <w:r w:rsidR="002E1D23">
              <w:rPr>
                <w:i/>
                <w:iCs/>
                <w:sz w:val="22"/>
                <w:szCs w:val="22"/>
              </w:rPr>
              <w:t xml:space="preserve"> (Eiswürfel)</w:t>
            </w:r>
          </w:p>
        </w:tc>
        <w:tc>
          <w:tcPr>
            <w:tcW w:w="1378" w:type="dxa"/>
          </w:tcPr>
          <w:p w14:paraId="67070BEB" w14:textId="77777777" w:rsidR="00674C15" w:rsidRPr="00674C15" w:rsidRDefault="00674C15" w:rsidP="00674C15">
            <w:pPr>
              <w:spacing w:line="276" w:lineRule="auto"/>
              <w:jc w:val="both"/>
              <w:rPr>
                <w:sz w:val="22"/>
                <w:szCs w:val="22"/>
                <w:u w:val="single"/>
              </w:rPr>
            </w:pPr>
          </w:p>
        </w:tc>
        <w:tc>
          <w:tcPr>
            <w:tcW w:w="1629" w:type="dxa"/>
          </w:tcPr>
          <w:p w14:paraId="14611AC7" w14:textId="77777777" w:rsidR="00674C15" w:rsidRPr="00674C15" w:rsidRDefault="00674C15" w:rsidP="00674C15">
            <w:pPr>
              <w:spacing w:line="276" w:lineRule="auto"/>
              <w:jc w:val="both"/>
              <w:rPr>
                <w:sz w:val="22"/>
                <w:szCs w:val="22"/>
                <w:u w:val="single"/>
              </w:rPr>
            </w:pPr>
          </w:p>
        </w:tc>
        <w:tc>
          <w:tcPr>
            <w:tcW w:w="1629" w:type="dxa"/>
          </w:tcPr>
          <w:p w14:paraId="6C4D070D" w14:textId="77777777" w:rsidR="00674C15" w:rsidRPr="00674C15" w:rsidRDefault="00674C15" w:rsidP="00674C15">
            <w:pPr>
              <w:spacing w:line="276" w:lineRule="auto"/>
              <w:jc w:val="both"/>
              <w:rPr>
                <w:sz w:val="22"/>
                <w:szCs w:val="22"/>
                <w:u w:val="single"/>
              </w:rPr>
            </w:pPr>
          </w:p>
        </w:tc>
        <w:tc>
          <w:tcPr>
            <w:tcW w:w="1813" w:type="dxa"/>
          </w:tcPr>
          <w:p w14:paraId="621477DB" w14:textId="77777777" w:rsidR="00674C15" w:rsidRPr="00674C15" w:rsidRDefault="00674C15" w:rsidP="00674C15">
            <w:pPr>
              <w:spacing w:line="276" w:lineRule="auto"/>
              <w:jc w:val="both"/>
              <w:rPr>
                <w:sz w:val="22"/>
                <w:szCs w:val="22"/>
                <w:u w:val="single"/>
              </w:rPr>
            </w:pPr>
          </w:p>
        </w:tc>
      </w:tr>
      <w:tr w:rsidR="00674C15" w:rsidRPr="00674C15" w14:paraId="5A2E6E62" w14:textId="77777777" w:rsidTr="002716D7">
        <w:tc>
          <w:tcPr>
            <w:tcW w:w="2613" w:type="dxa"/>
          </w:tcPr>
          <w:p w14:paraId="2974A38E" w14:textId="77777777" w:rsidR="00674C15" w:rsidRPr="00674C15" w:rsidRDefault="00674C15" w:rsidP="00674C15">
            <w:pPr>
              <w:numPr>
                <w:ilvl w:val="0"/>
                <w:numId w:val="12"/>
              </w:numPr>
              <w:spacing w:line="276" w:lineRule="auto"/>
              <w:ind w:left="310" w:hanging="284"/>
              <w:contextualSpacing/>
              <w:jc w:val="both"/>
              <w:rPr>
                <w:i/>
                <w:iCs/>
                <w:sz w:val="22"/>
                <w:szCs w:val="22"/>
              </w:rPr>
            </w:pPr>
            <w:r w:rsidRPr="00674C15">
              <w:rPr>
                <w:i/>
                <w:iCs/>
                <w:sz w:val="22"/>
                <w:szCs w:val="22"/>
              </w:rPr>
              <w:t>Raumtemperatur</w:t>
            </w:r>
          </w:p>
        </w:tc>
        <w:tc>
          <w:tcPr>
            <w:tcW w:w="1378" w:type="dxa"/>
          </w:tcPr>
          <w:p w14:paraId="7AB34C95" w14:textId="77777777" w:rsidR="00674C15" w:rsidRPr="00674C15" w:rsidRDefault="00674C15" w:rsidP="00674C15">
            <w:pPr>
              <w:spacing w:line="276" w:lineRule="auto"/>
              <w:jc w:val="both"/>
              <w:rPr>
                <w:sz w:val="22"/>
                <w:szCs w:val="22"/>
                <w:u w:val="single"/>
              </w:rPr>
            </w:pPr>
          </w:p>
        </w:tc>
        <w:tc>
          <w:tcPr>
            <w:tcW w:w="1629" w:type="dxa"/>
          </w:tcPr>
          <w:p w14:paraId="4B8DF3B4" w14:textId="77777777" w:rsidR="00674C15" w:rsidRPr="00674C15" w:rsidRDefault="00674C15" w:rsidP="00674C15">
            <w:pPr>
              <w:spacing w:line="276" w:lineRule="auto"/>
              <w:jc w:val="both"/>
              <w:rPr>
                <w:sz w:val="22"/>
                <w:szCs w:val="22"/>
                <w:u w:val="single"/>
              </w:rPr>
            </w:pPr>
          </w:p>
        </w:tc>
        <w:tc>
          <w:tcPr>
            <w:tcW w:w="1629" w:type="dxa"/>
          </w:tcPr>
          <w:p w14:paraId="1FCB18BC" w14:textId="77777777" w:rsidR="00674C15" w:rsidRPr="00674C15" w:rsidRDefault="00674C15" w:rsidP="00674C15">
            <w:pPr>
              <w:spacing w:line="276" w:lineRule="auto"/>
              <w:jc w:val="both"/>
              <w:rPr>
                <w:sz w:val="22"/>
                <w:szCs w:val="22"/>
                <w:u w:val="single"/>
              </w:rPr>
            </w:pPr>
          </w:p>
        </w:tc>
        <w:tc>
          <w:tcPr>
            <w:tcW w:w="1813" w:type="dxa"/>
          </w:tcPr>
          <w:p w14:paraId="4D809DB1" w14:textId="77777777" w:rsidR="00674C15" w:rsidRPr="00674C15" w:rsidRDefault="00674C15" w:rsidP="00674C15">
            <w:pPr>
              <w:spacing w:line="276" w:lineRule="auto"/>
              <w:jc w:val="both"/>
              <w:rPr>
                <w:sz w:val="22"/>
                <w:szCs w:val="22"/>
                <w:u w:val="single"/>
              </w:rPr>
            </w:pPr>
          </w:p>
        </w:tc>
      </w:tr>
      <w:tr w:rsidR="00674C15" w:rsidRPr="00674C15" w14:paraId="27291793" w14:textId="77777777" w:rsidTr="002716D7">
        <w:tc>
          <w:tcPr>
            <w:tcW w:w="2613" w:type="dxa"/>
          </w:tcPr>
          <w:p w14:paraId="424D92B3" w14:textId="0EFC398F" w:rsidR="00674C15" w:rsidRPr="00674C15" w:rsidRDefault="00674C15" w:rsidP="00674C15">
            <w:pPr>
              <w:numPr>
                <w:ilvl w:val="0"/>
                <w:numId w:val="12"/>
              </w:numPr>
              <w:spacing w:line="276" w:lineRule="auto"/>
              <w:ind w:left="310" w:right="1031" w:hanging="284"/>
              <w:contextualSpacing/>
              <w:rPr>
                <w:i/>
                <w:iCs/>
                <w:sz w:val="22"/>
                <w:szCs w:val="22"/>
              </w:rPr>
            </w:pPr>
            <w:r w:rsidRPr="00674C15">
              <w:rPr>
                <w:i/>
                <w:iCs/>
                <w:sz w:val="22"/>
                <w:szCs w:val="22"/>
              </w:rPr>
              <w:t>Hohe Temperatur</w:t>
            </w:r>
            <w:r w:rsidR="002E1D23">
              <w:rPr>
                <w:i/>
                <w:iCs/>
                <w:sz w:val="22"/>
                <w:szCs w:val="22"/>
              </w:rPr>
              <w:t xml:space="preserve"> (Wasserbad)</w:t>
            </w:r>
          </w:p>
        </w:tc>
        <w:tc>
          <w:tcPr>
            <w:tcW w:w="1378" w:type="dxa"/>
          </w:tcPr>
          <w:p w14:paraId="3501A27D" w14:textId="77777777" w:rsidR="00674C15" w:rsidRPr="00674C15" w:rsidRDefault="00674C15" w:rsidP="00674C15">
            <w:pPr>
              <w:spacing w:line="276" w:lineRule="auto"/>
              <w:jc w:val="both"/>
              <w:rPr>
                <w:sz w:val="22"/>
                <w:szCs w:val="22"/>
                <w:u w:val="single"/>
              </w:rPr>
            </w:pPr>
          </w:p>
        </w:tc>
        <w:tc>
          <w:tcPr>
            <w:tcW w:w="1629" w:type="dxa"/>
          </w:tcPr>
          <w:p w14:paraId="1AC35780" w14:textId="3DC3C73F" w:rsidR="00674C15" w:rsidRPr="00674C15" w:rsidRDefault="00674C15" w:rsidP="00674C15">
            <w:pPr>
              <w:spacing w:line="276" w:lineRule="auto"/>
              <w:jc w:val="both"/>
              <w:rPr>
                <w:sz w:val="22"/>
                <w:szCs w:val="22"/>
                <w:u w:val="single"/>
              </w:rPr>
            </w:pPr>
          </w:p>
        </w:tc>
        <w:tc>
          <w:tcPr>
            <w:tcW w:w="1629" w:type="dxa"/>
          </w:tcPr>
          <w:p w14:paraId="530084EB" w14:textId="77777777" w:rsidR="00674C15" w:rsidRPr="00674C15" w:rsidRDefault="00674C15" w:rsidP="00674C15">
            <w:pPr>
              <w:spacing w:line="276" w:lineRule="auto"/>
              <w:jc w:val="both"/>
              <w:rPr>
                <w:sz w:val="22"/>
                <w:szCs w:val="22"/>
                <w:u w:val="single"/>
              </w:rPr>
            </w:pPr>
          </w:p>
        </w:tc>
        <w:tc>
          <w:tcPr>
            <w:tcW w:w="1813" w:type="dxa"/>
          </w:tcPr>
          <w:p w14:paraId="55F806C8" w14:textId="77777777" w:rsidR="00674C15" w:rsidRPr="00674C15" w:rsidRDefault="00674C15" w:rsidP="00674C15">
            <w:pPr>
              <w:spacing w:line="276" w:lineRule="auto"/>
              <w:jc w:val="both"/>
              <w:rPr>
                <w:sz w:val="22"/>
                <w:szCs w:val="22"/>
                <w:u w:val="single"/>
              </w:rPr>
            </w:pPr>
          </w:p>
        </w:tc>
      </w:tr>
    </w:tbl>
    <w:p w14:paraId="6E7A31F9" w14:textId="26DF6CA4" w:rsidR="00674C15" w:rsidRPr="00674C15" w:rsidRDefault="00674C15" w:rsidP="00674C15">
      <w:pPr>
        <w:spacing w:line="276" w:lineRule="auto"/>
        <w:jc w:val="both"/>
        <w:rPr>
          <w:rFonts w:eastAsiaTheme="minorHAnsi"/>
          <w:sz w:val="22"/>
          <w:szCs w:val="22"/>
          <w:u w:val="single"/>
        </w:rPr>
      </w:pPr>
    </w:p>
    <w:p w14:paraId="60DC19E9" w14:textId="6457970F" w:rsidR="00674C15" w:rsidRPr="00674C15" w:rsidRDefault="00C06B84" w:rsidP="00674C15">
      <w:pPr>
        <w:spacing w:line="276" w:lineRule="auto"/>
        <w:jc w:val="both"/>
        <w:rPr>
          <w:rFonts w:eastAsiaTheme="minorHAnsi"/>
          <w:b/>
          <w:bCs/>
          <w:i/>
          <w:iCs/>
          <w:color w:val="000000" w:themeColor="text1"/>
          <w:sz w:val="22"/>
          <w:szCs w:val="22"/>
          <w:u w:val="single"/>
        </w:rPr>
      </w:pPr>
      <w:r w:rsidRPr="00674C15">
        <w:rPr>
          <w:rFonts w:eastAsiaTheme="minorHAnsi"/>
          <w:noProof/>
          <w:sz w:val="22"/>
          <w:szCs w:val="22"/>
        </w:rPr>
        <mc:AlternateContent>
          <mc:Choice Requires="wps">
            <w:drawing>
              <wp:anchor distT="0" distB="0" distL="114300" distR="114300" simplePos="0" relativeHeight="251678720" behindDoc="0" locked="0" layoutInCell="1" allowOverlap="1" wp14:anchorId="594F97A7" wp14:editId="5D6547FA">
                <wp:simplePos x="0" y="0"/>
                <wp:positionH relativeFrom="column">
                  <wp:posOffset>3272091</wp:posOffset>
                </wp:positionH>
                <wp:positionV relativeFrom="paragraph">
                  <wp:posOffset>58420</wp:posOffset>
                </wp:positionV>
                <wp:extent cx="2470150" cy="1030605"/>
                <wp:effectExtent l="19050" t="19050" r="25400" b="17145"/>
                <wp:wrapNone/>
                <wp:docPr id="62" name="Textfeld 62"/>
                <wp:cNvGraphicFramePr/>
                <a:graphic xmlns:a="http://schemas.openxmlformats.org/drawingml/2006/main">
                  <a:graphicData uri="http://schemas.microsoft.com/office/word/2010/wordprocessingShape">
                    <wps:wsp>
                      <wps:cNvSpPr txBox="1"/>
                      <wps:spPr>
                        <a:xfrm>
                          <a:off x="0" y="0"/>
                          <a:ext cx="2470150" cy="1030605"/>
                        </a:xfrm>
                        <a:custGeom>
                          <a:avLst/>
                          <a:gdLst>
                            <a:gd name="connsiteX0" fmla="*/ 0 w 2470150"/>
                            <a:gd name="connsiteY0" fmla="*/ 0 h 1030605"/>
                            <a:gd name="connsiteX1" fmla="*/ 2470150 w 2470150"/>
                            <a:gd name="connsiteY1" fmla="*/ 0 h 1030605"/>
                            <a:gd name="connsiteX2" fmla="*/ 2470150 w 2470150"/>
                            <a:gd name="connsiteY2" fmla="*/ 1030605 h 1030605"/>
                            <a:gd name="connsiteX3" fmla="*/ 0 w 2470150"/>
                            <a:gd name="connsiteY3" fmla="*/ 1030605 h 1030605"/>
                            <a:gd name="connsiteX4" fmla="*/ 0 w 2470150"/>
                            <a:gd name="connsiteY4" fmla="*/ 0 h 10306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0150" h="1030605" fill="none" extrusionOk="0">
                              <a:moveTo>
                                <a:pt x="0" y="0"/>
                              </a:moveTo>
                              <a:cubicBezTo>
                                <a:pt x="484406" y="-49533"/>
                                <a:pt x="2070813" y="-14809"/>
                                <a:pt x="2470150" y="0"/>
                              </a:cubicBezTo>
                              <a:cubicBezTo>
                                <a:pt x="2389781" y="427808"/>
                                <a:pt x="2412931" y="717075"/>
                                <a:pt x="2470150" y="1030605"/>
                              </a:cubicBezTo>
                              <a:cubicBezTo>
                                <a:pt x="1606514" y="982374"/>
                                <a:pt x="589983" y="1115060"/>
                                <a:pt x="0" y="1030605"/>
                              </a:cubicBezTo>
                              <a:cubicBezTo>
                                <a:pt x="14616" y="858603"/>
                                <a:pt x="-19828" y="284443"/>
                                <a:pt x="0" y="0"/>
                              </a:cubicBezTo>
                              <a:close/>
                            </a:path>
                            <a:path w="2470150" h="1030605" stroke="0" extrusionOk="0">
                              <a:moveTo>
                                <a:pt x="0" y="0"/>
                              </a:moveTo>
                              <a:cubicBezTo>
                                <a:pt x="894357" y="118645"/>
                                <a:pt x="1965006" y="116012"/>
                                <a:pt x="2470150" y="0"/>
                              </a:cubicBezTo>
                              <a:cubicBezTo>
                                <a:pt x="2398402" y="176601"/>
                                <a:pt x="2494774" y="724194"/>
                                <a:pt x="2470150" y="1030605"/>
                              </a:cubicBezTo>
                              <a:cubicBezTo>
                                <a:pt x="2017048" y="1165205"/>
                                <a:pt x="264189" y="873409"/>
                                <a:pt x="0" y="1030605"/>
                              </a:cubicBezTo>
                              <a:cubicBezTo>
                                <a:pt x="23051" y="674670"/>
                                <a:pt x="58271" y="342752"/>
                                <a:pt x="0" y="0"/>
                              </a:cubicBezTo>
                              <a:close/>
                            </a:path>
                          </a:pathLst>
                        </a:custGeom>
                        <a:solidFill>
                          <a:sysClr val="window" lastClr="FFFFFF"/>
                        </a:solidFill>
                        <a:ln w="38100">
                          <a:solidFill>
                            <a:srgbClr val="00B050"/>
                          </a:solidFill>
                          <a:extLst>
                            <a:ext uri="{C807C97D-BFC1-408E-A445-0C87EB9F89A2}">
                              <ask:lineSketchStyleProps xmlns:ask="http://schemas.microsoft.com/office/drawing/2018/sketchyshapes" sd="1219033472">
                                <a:prstGeom prst="rect">
                                  <a:avLst/>
                                </a:prstGeom>
                                <ask:type>
                                  <ask:lineSketchCurved/>
                                </ask:type>
                              </ask:lineSketchStyleProps>
                            </a:ext>
                          </a:extLst>
                        </a:ln>
                      </wps:spPr>
                      <wps:txbx>
                        <w:txbxContent>
                          <w:p w14:paraId="661D0086" w14:textId="77777777" w:rsidR="00674C15" w:rsidRPr="00913E1F" w:rsidRDefault="00674C15" w:rsidP="00674C15">
                            <w:pPr>
                              <w:rPr>
                                <w:b/>
                                <w:bCs/>
                              </w:rPr>
                            </w:pPr>
                            <w:r w:rsidRPr="00913E1F">
                              <w:rPr>
                                <w:b/>
                                <w:bCs/>
                              </w:rPr>
                              <w:t>TIPP und Rechenbeispiel:</w:t>
                            </w:r>
                          </w:p>
                          <w:p w14:paraId="01A9FF9B" w14:textId="77777777" w:rsidR="00674C15" w:rsidRDefault="00674C15" w:rsidP="00674C15">
                            <w:r>
                              <w:t>700 ppm – 400 ppm = 300 ppm</w:t>
                            </w:r>
                          </w:p>
                          <w:p w14:paraId="71BF9880" w14:textId="77777777" w:rsidR="00674C15" w:rsidRDefault="00674C15" w:rsidP="00674C15">
                            <w:r>
                              <w:t xml:space="preserve">300 ppm </w:t>
                            </w:r>
                            <w:r>
                              <w:sym w:font="Symbol" w:char="F0B8"/>
                            </w:r>
                            <w:r>
                              <w:t xml:space="preserve"> 300 sec = 1 ppm/sec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F97A7" id="Textfeld 62" o:spid="_x0000_s1035" type="#_x0000_t202" style="position:absolute;left:0;text-align:left;margin-left:257.65pt;margin-top:4.6pt;width:194.5pt;height:81.1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" fillcolor="window" strokecolor="#00b050" strokeweight="3pt">
                <v:textbox>
                  <w:txbxContent>
                    <w:p w14:paraId="661D0086" w14:textId="77777777" w:rsidR="00674C15" w:rsidRPr="00913E1F" w:rsidRDefault="00674C15" w:rsidP="00674C15">
                      <w:pPr>
                        <w:rPr>
                          <w:b/>
                          <w:bCs/>
                        </w:rPr>
                      </w:pPr>
                      <w:r w:rsidRPr="00913E1F">
                        <w:rPr>
                          <w:b/>
                          <w:bCs/>
                        </w:rPr>
                        <w:t>TIPP und Rechenbeispiel:</w:t>
                      </w:r>
                    </w:p>
                    <w:p w14:paraId="01A9FF9B" w14:textId="77777777" w:rsidR="00674C15" w:rsidRDefault="00674C15" w:rsidP="00674C15">
                      <w:r>
                        <w:t>700 ppm – 400 ppm = 300 ppm</w:t>
                      </w:r>
                    </w:p>
                    <w:p w14:paraId="71BF9880" w14:textId="77777777" w:rsidR="00674C15" w:rsidRDefault="00674C15" w:rsidP="00674C15">
                      <w:r>
                        <w:t xml:space="preserve">300 ppm </w:t>
                      </w:r>
                      <w:r>
                        <w:sym w:font="Symbol" w:char="F0B8"/>
                      </w:r>
                      <w:r>
                        <w:t xml:space="preserve"> 300 sec = 1 ppm/sec</w:t>
                      </w:r>
                    </w:p>
                  </w:txbxContent>
                </v:textbox>
              </v:shape>
            </w:pict>
          </mc:Fallback>
        </mc:AlternateContent>
      </w:r>
    </w:p>
    <w:p w14:paraId="76DAF49B" w14:textId="77777777" w:rsidR="00674C15" w:rsidRDefault="00674C15" w:rsidP="00674C15">
      <w:pPr>
        <w:spacing w:line="276" w:lineRule="auto"/>
        <w:jc w:val="both"/>
        <w:rPr>
          <w:rFonts w:eastAsiaTheme="minorHAnsi"/>
          <w:b/>
          <w:bCs/>
          <w:i/>
          <w:iCs/>
          <w:color w:val="000000" w:themeColor="text1"/>
          <w:sz w:val="22"/>
          <w:szCs w:val="22"/>
          <w:u w:val="single"/>
        </w:rPr>
      </w:pPr>
    </w:p>
    <w:p w14:paraId="058B96F8" w14:textId="77777777" w:rsidR="00C06B84" w:rsidRPr="00674C15" w:rsidRDefault="00C06B84" w:rsidP="00674C15">
      <w:pPr>
        <w:spacing w:line="276" w:lineRule="auto"/>
        <w:jc w:val="both"/>
        <w:rPr>
          <w:rFonts w:eastAsiaTheme="minorHAnsi"/>
          <w:b/>
          <w:bCs/>
          <w:i/>
          <w:iCs/>
          <w:color w:val="000000" w:themeColor="text1"/>
          <w:sz w:val="22"/>
          <w:szCs w:val="22"/>
          <w:u w:val="single"/>
        </w:rPr>
      </w:pPr>
    </w:p>
    <w:p w14:paraId="7E115DC0" w14:textId="77777777" w:rsidR="00467943" w:rsidRDefault="00467943" w:rsidP="00674C15">
      <w:pPr>
        <w:pStyle w:val="BU04Flieext"/>
      </w:pPr>
    </w:p>
    <w:p w14:paraId="64398303" w14:textId="77777777" w:rsidR="002E1D23" w:rsidRDefault="002E1D23" w:rsidP="00674C15">
      <w:pPr>
        <w:pStyle w:val="BU04Flieext"/>
      </w:pPr>
    </w:p>
    <w:p w14:paraId="5EA4846A" w14:textId="0F77E9C8" w:rsidR="00467943" w:rsidRDefault="00467943" w:rsidP="00674C15">
      <w:pPr>
        <w:pStyle w:val="BU04Flieext"/>
      </w:pPr>
      <w:r>
        <w:t>b) Zusammenfassung der Beobachtungen</w:t>
      </w:r>
    </w:p>
    <w:p w14:paraId="30D76CAE" w14:textId="65CBF981" w:rsidR="0098262E" w:rsidRPr="0098262E" w:rsidRDefault="0098262E" w:rsidP="0098262E">
      <w:pPr>
        <w:spacing w:line="259" w:lineRule="auto"/>
        <w:rPr>
          <w:rFonts w:eastAsiaTheme="minorHAnsi"/>
          <w:sz w:val="22"/>
          <w:szCs w:val="22"/>
        </w:rPr>
      </w:pPr>
      <w:r w:rsidRPr="0098262E">
        <w:rPr>
          <w:rFonts w:eastAsiaTheme="minorHAnsi"/>
          <w:noProof/>
          <w:sz w:val="22"/>
          <w:szCs w:val="22"/>
        </w:rPr>
        <w:pict w14:anchorId="3D978173">
          <v:rect id="_x0000_i1245" alt="" style="width:453.6pt;height:.05pt;mso-width-percent:0;mso-height-percent:0;mso-width-percent:0;mso-height-percent:0" o:hralign="center" o:hrstd="t" o:hr="t" fillcolor="#a0a0a0" stroked="f"/>
        </w:pict>
      </w:r>
    </w:p>
    <w:p w14:paraId="53712035" w14:textId="77777777" w:rsidR="0098262E" w:rsidRPr="0098262E" w:rsidRDefault="0098262E" w:rsidP="0098262E">
      <w:pPr>
        <w:spacing w:line="259" w:lineRule="auto"/>
        <w:rPr>
          <w:rFonts w:eastAsiaTheme="minorHAnsi"/>
          <w:sz w:val="22"/>
          <w:szCs w:val="22"/>
        </w:rPr>
      </w:pPr>
      <w:r w:rsidRPr="0098262E">
        <w:rPr>
          <w:rFonts w:eastAsiaTheme="minorHAnsi"/>
          <w:noProof/>
          <w:sz w:val="22"/>
          <w:szCs w:val="22"/>
        </w:rPr>
        <w:pict w14:anchorId="784DEA72">
          <v:rect id="_x0000_i1246" alt="" style="width:453.6pt;height:.05pt;mso-width-percent:0;mso-height-percent:0;mso-width-percent:0;mso-height-percent:0" o:hralign="center" o:hrstd="t" o:hr="t" fillcolor="#a0a0a0" stroked="f"/>
        </w:pict>
      </w:r>
    </w:p>
    <w:p w14:paraId="35ED78A8" w14:textId="77777777" w:rsidR="0098262E" w:rsidRPr="0098262E" w:rsidRDefault="0098262E" w:rsidP="0098262E">
      <w:pPr>
        <w:spacing w:line="259" w:lineRule="auto"/>
        <w:rPr>
          <w:rFonts w:eastAsiaTheme="minorHAnsi"/>
          <w:sz w:val="22"/>
          <w:szCs w:val="22"/>
        </w:rPr>
      </w:pPr>
      <w:r w:rsidRPr="0098262E">
        <w:rPr>
          <w:rFonts w:eastAsiaTheme="minorHAnsi"/>
          <w:noProof/>
          <w:sz w:val="22"/>
          <w:szCs w:val="22"/>
        </w:rPr>
        <w:pict w14:anchorId="6028172A">
          <v:rect id="_x0000_i1247" alt="" style="width:453.6pt;height:.05pt;mso-width-percent:0;mso-height-percent:0;mso-width-percent:0;mso-height-percent:0" o:hralign="center" o:hrstd="t" o:hr="t" fillcolor="#a0a0a0" stroked="f"/>
        </w:pict>
      </w:r>
    </w:p>
    <w:p w14:paraId="723A91FB" w14:textId="77777777" w:rsidR="0098262E" w:rsidRPr="0098262E" w:rsidRDefault="0098262E" w:rsidP="0098262E">
      <w:pPr>
        <w:spacing w:line="259" w:lineRule="auto"/>
        <w:rPr>
          <w:rFonts w:eastAsiaTheme="minorHAnsi"/>
          <w:sz w:val="22"/>
          <w:szCs w:val="22"/>
        </w:rPr>
      </w:pPr>
      <w:r w:rsidRPr="0098262E">
        <w:rPr>
          <w:rFonts w:eastAsiaTheme="minorHAnsi"/>
          <w:noProof/>
          <w:sz w:val="22"/>
          <w:szCs w:val="22"/>
        </w:rPr>
        <w:pict w14:anchorId="7D0D9AEB">
          <v:rect id="_x0000_i1248" alt="" style="width:453.6pt;height:.05pt;mso-width-percent:0;mso-height-percent:0;mso-width-percent:0;mso-height-percent:0" o:hralign="center" o:hrstd="t" o:hr="t" fillcolor="#a0a0a0" stroked="f"/>
        </w:pict>
      </w:r>
    </w:p>
    <w:p w14:paraId="55E00D82" w14:textId="2879C18E" w:rsidR="00467943" w:rsidRDefault="0098262E" w:rsidP="0098262E">
      <w:pPr>
        <w:spacing w:line="259" w:lineRule="auto"/>
        <w:rPr>
          <w:rFonts w:eastAsiaTheme="minorHAnsi"/>
          <w:noProof/>
          <w:sz w:val="22"/>
          <w:szCs w:val="22"/>
        </w:rPr>
      </w:pPr>
      <w:r w:rsidRPr="0098262E">
        <w:rPr>
          <w:rFonts w:eastAsiaTheme="minorHAnsi"/>
          <w:noProof/>
          <w:sz w:val="22"/>
          <w:szCs w:val="22"/>
        </w:rPr>
        <w:pict w14:anchorId="0DFD2275">
          <v:rect id="_x0000_i1249" alt="" style="width:453.6pt;height:.05pt;mso-width-percent:0;mso-height-percent:0;mso-width-percent:0;mso-height-percent:0" o:hralign="center" o:hrstd="t" o:hr="t" fillcolor="#a0a0a0" stroked="f"/>
        </w:pict>
      </w:r>
    </w:p>
    <w:p w14:paraId="79E118A2" w14:textId="77777777" w:rsidR="00C06B84" w:rsidRPr="0098262E" w:rsidRDefault="00C06B84" w:rsidP="0098262E">
      <w:pPr>
        <w:spacing w:line="259" w:lineRule="auto"/>
        <w:rPr>
          <w:rFonts w:eastAsiaTheme="minorHAnsi"/>
          <w:sz w:val="22"/>
          <w:szCs w:val="22"/>
        </w:rPr>
      </w:pPr>
    </w:p>
    <w:p w14:paraId="3003AAC0" w14:textId="7AF96B61" w:rsidR="00C06B84" w:rsidRPr="00C06B84" w:rsidRDefault="00674C15" w:rsidP="00C06B84">
      <w:pPr>
        <w:pStyle w:val="BU03berschrift2Ebene"/>
      </w:pPr>
      <w:r>
        <w:t>Auswertung</w:t>
      </w:r>
    </w:p>
    <w:p w14:paraId="74CC4F50" w14:textId="77777777" w:rsidR="00C06B84" w:rsidRPr="00C06B84" w:rsidRDefault="0098262E" w:rsidP="00674C15">
      <w:pPr>
        <w:tabs>
          <w:tab w:val="right" w:pos="9072"/>
        </w:tabs>
        <w:spacing w:line="276" w:lineRule="auto"/>
        <w:jc w:val="both"/>
        <w:rPr>
          <w:rFonts w:cstheme="minorHAnsi"/>
          <w:color w:val="000000" w:themeColor="text1"/>
          <w:sz w:val="22"/>
          <w:szCs w:val="22"/>
          <w:u w:val="single"/>
        </w:rPr>
      </w:pPr>
      <w:r w:rsidRPr="00C06B84">
        <w:rPr>
          <w:rFonts w:cstheme="minorHAnsi"/>
          <w:color w:val="000000" w:themeColor="text1"/>
          <w:sz w:val="22"/>
          <w:szCs w:val="22"/>
          <w:u w:val="single"/>
        </w:rPr>
        <w:t xml:space="preserve">a) </w:t>
      </w:r>
      <w:r w:rsidR="00C06B84" w:rsidRPr="00C06B84">
        <w:rPr>
          <w:rFonts w:cstheme="minorHAnsi"/>
          <w:color w:val="000000" w:themeColor="text1"/>
          <w:sz w:val="22"/>
          <w:szCs w:val="22"/>
          <w:u w:val="single"/>
        </w:rPr>
        <w:t>Graphische Darstellung der Daten</w:t>
      </w:r>
    </w:p>
    <w:p w14:paraId="40F384EA" w14:textId="73EA0B9C" w:rsidR="00674C15" w:rsidRDefault="00674C15" w:rsidP="00674C15">
      <w:pPr>
        <w:tabs>
          <w:tab w:val="right" w:pos="9072"/>
        </w:tabs>
        <w:spacing w:line="276" w:lineRule="auto"/>
        <w:jc w:val="both"/>
        <w:rPr>
          <w:rFonts w:cstheme="minorHAnsi"/>
          <w:color w:val="000000" w:themeColor="text1"/>
          <w:sz w:val="22"/>
          <w:szCs w:val="22"/>
        </w:rPr>
      </w:pPr>
      <w:r w:rsidRPr="00674C15">
        <w:rPr>
          <w:rFonts w:cstheme="minorHAnsi"/>
          <w:color w:val="000000" w:themeColor="text1"/>
          <w:sz w:val="22"/>
          <w:szCs w:val="22"/>
        </w:rPr>
        <w:t xml:space="preserve">Tragen Sie die berechneten Werte in das Koordinatensystem (Abb. 3) ein, um eine </w:t>
      </w:r>
      <w:r w:rsidRPr="00674C15">
        <w:rPr>
          <w:rFonts w:cstheme="minorHAnsi"/>
          <w:b/>
          <w:bCs/>
          <w:color w:val="000000" w:themeColor="text1"/>
          <w:sz w:val="22"/>
          <w:szCs w:val="22"/>
        </w:rPr>
        <w:t xml:space="preserve">Temperaturkompensationskurve </w:t>
      </w:r>
      <w:r w:rsidRPr="00674C15">
        <w:rPr>
          <w:rFonts w:cstheme="minorHAnsi"/>
          <w:color w:val="000000" w:themeColor="text1"/>
          <w:sz w:val="22"/>
          <w:szCs w:val="22"/>
        </w:rPr>
        <w:t xml:space="preserve">zu erstellen. Fügen Sie eine zu Ihren Werten passende Achsenskalierung ein. </w:t>
      </w:r>
      <w:r w:rsidR="0098262E">
        <w:rPr>
          <w:rFonts w:cstheme="minorHAnsi"/>
          <w:color w:val="000000" w:themeColor="text1"/>
          <w:sz w:val="22"/>
          <w:szCs w:val="22"/>
        </w:rPr>
        <w:t>Benennen Sie das Koordinatensystem mit einer sinnvollen Abbildungsbeschriftung.</w:t>
      </w:r>
    </w:p>
    <w:p w14:paraId="18AA1764" w14:textId="77777777" w:rsidR="00674C15" w:rsidRPr="00674C15" w:rsidRDefault="00674C15" w:rsidP="00674C15">
      <w:pPr>
        <w:tabs>
          <w:tab w:val="right" w:pos="9072"/>
        </w:tabs>
        <w:spacing w:line="276" w:lineRule="auto"/>
        <w:jc w:val="both"/>
        <w:rPr>
          <w:rFonts w:cstheme="minorHAnsi"/>
          <w:color w:val="000000" w:themeColor="text1"/>
          <w:sz w:val="22"/>
          <w:szCs w:val="22"/>
        </w:rPr>
      </w:pPr>
    </w:p>
    <w:p w14:paraId="50500F99" w14:textId="77777777" w:rsidR="00674C15" w:rsidRPr="00674C15" w:rsidRDefault="00674C15" w:rsidP="00674C15">
      <w:pPr>
        <w:spacing w:line="259" w:lineRule="auto"/>
        <w:rPr>
          <w:rFonts w:eastAsiaTheme="minorHAnsi"/>
          <w:sz w:val="18"/>
          <w:szCs w:val="18"/>
        </w:rPr>
      </w:pPr>
      <w:r w:rsidRPr="00674C15">
        <w:rPr>
          <w:rFonts w:eastAsiaTheme="minorHAnsi"/>
          <w:noProof/>
          <w:sz w:val="22"/>
          <w:szCs w:val="22"/>
        </w:rPr>
        <w:lastRenderedPageBreak/>
        <mc:AlternateContent>
          <mc:Choice Requires="wps">
            <w:drawing>
              <wp:anchor distT="0" distB="0" distL="114300" distR="114300" simplePos="0" relativeHeight="251681792" behindDoc="0" locked="0" layoutInCell="1" allowOverlap="1" wp14:anchorId="40EF91A8" wp14:editId="41B3A63C">
                <wp:simplePos x="0" y="0"/>
                <wp:positionH relativeFrom="column">
                  <wp:posOffset>-820616</wp:posOffset>
                </wp:positionH>
                <wp:positionV relativeFrom="paragraph">
                  <wp:posOffset>-3371</wp:posOffset>
                </wp:positionV>
                <wp:extent cx="1019908" cy="571500"/>
                <wp:effectExtent l="0" t="0" r="0" b="0"/>
                <wp:wrapNone/>
                <wp:docPr id="63" name="Textfeld 63"/>
                <wp:cNvGraphicFramePr/>
                <a:graphic xmlns:a="http://schemas.openxmlformats.org/drawingml/2006/main">
                  <a:graphicData uri="http://schemas.microsoft.com/office/word/2010/wordprocessingShape">
                    <wps:wsp>
                      <wps:cNvSpPr txBox="1"/>
                      <wps:spPr>
                        <a:xfrm>
                          <a:off x="0" y="0"/>
                          <a:ext cx="1019908" cy="571500"/>
                        </a:xfrm>
                        <a:prstGeom prst="rect">
                          <a:avLst/>
                        </a:prstGeom>
                        <a:solidFill>
                          <a:sysClr val="window" lastClr="FFFFFF"/>
                        </a:solidFill>
                        <a:ln w="6350">
                          <a:noFill/>
                        </a:ln>
                      </wps:spPr>
                      <wps:txbx>
                        <w:txbxContent>
                          <w:p w14:paraId="3F3DC69C" w14:textId="77777777" w:rsidR="00674C15" w:rsidRPr="00B8551C" w:rsidRDefault="00674C15" w:rsidP="00674C15">
                            <w:r>
                              <w:rPr>
                                <w:sz w:val="18"/>
                                <w:szCs w:val="18"/>
                              </w:rPr>
                              <w:t>Durchschnittliche CO</w:t>
                            </w:r>
                            <w:r>
                              <w:rPr>
                                <w:sz w:val="18"/>
                                <w:szCs w:val="18"/>
                                <w:vertAlign w:val="subscript"/>
                              </w:rPr>
                              <w:t>2</w:t>
                            </w:r>
                            <w:r>
                              <w:rPr>
                                <w:sz w:val="18"/>
                                <w:szCs w:val="18"/>
                              </w:rPr>
                              <w:t>-Abnahme [ppm/sec]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91A8" id="Textfeld 63" o:spid="_x0000_s1036" type="#_x0000_t202" style="position:absolute;margin-left:-64.6pt;margin-top:-.25pt;width:80.3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" fillcolor="window" stroked="f" strokeweight=".5pt">
                <v:textbox>
                  <w:txbxContent>
                    <w:p w14:paraId="3F3DC69C" w14:textId="77777777" w:rsidR="00674C15" w:rsidRPr="00B8551C" w:rsidRDefault="00674C15" w:rsidP="00674C15">
                      <w:r>
                        <w:rPr>
                          <w:sz w:val="18"/>
                          <w:szCs w:val="18"/>
                        </w:rPr>
                        <w:t>Durchschnittliche CO</w:t>
                      </w:r>
                      <w:r>
                        <w:rPr>
                          <w:sz w:val="18"/>
                          <w:szCs w:val="18"/>
                          <w:vertAlign w:val="subscript"/>
                        </w:rPr>
                        <w:t>2</w:t>
                      </w:r>
                      <w:r>
                        <w:rPr>
                          <w:sz w:val="18"/>
                          <w:szCs w:val="18"/>
                        </w:rPr>
                        <w:t>-Abnahme [ppm/sec]</w:t>
                      </w:r>
                    </w:p>
                  </w:txbxContent>
                </v:textbox>
              </v:shape>
            </w:pict>
          </mc:Fallback>
        </mc:AlternateContent>
      </w:r>
      <w:r w:rsidRPr="00674C15">
        <w:rPr>
          <w:rFonts w:eastAsiaTheme="minorHAnsi"/>
          <w:noProof/>
          <w:sz w:val="22"/>
          <w:szCs w:val="22"/>
        </w:rPr>
        <mc:AlternateContent>
          <mc:Choice Requires="wps">
            <w:drawing>
              <wp:anchor distT="0" distB="0" distL="114300" distR="114300" simplePos="0" relativeHeight="251680768" behindDoc="0" locked="0" layoutInCell="1" allowOverlap="1" wp14:anchorId="23FD1B39" wp14:editId="400A21DD">
                <wp:simplePos x="0" y="0"/>
                <wp:positionH relativeFrom="column">
                  <wp:posOffset>4656455</wp:posOffset>
                </wp:positionH>
                <wp:positionV relativeFrom="paragraph">
                  <wp:posOffset>3294038</wp:posOffset>
                </wp:positionV>
                <wp:extent cx="1925516" cy="386861"/>
                <wp:effectExtent l="0" t="0" r="5080" b="0"/>
                <wp:wrapNone/>
                <wp:docPr id="64" name="Textfeld 64"/>
                <wp:cNvGraphicFramePr/>
                <a:graphic xmlns:a="http://schemas.openxmlformats.org/drawingml/2006/main">
                  <a:graphicData uri="http://schemas.microsoft.com/office/word/2010/wordprocessingShape">
                    <wps:wsp>
                      <wps:cNvSpPr txBox="1"/>
                      <wps:spPr>
                        <a:xfrm>
                          <a:off x="0" y="0"/>
                          <a:ext cx="1925516" cy="386861"/>
                        </a:xfrm>
                        <a:prstGeom prst="rect">
                          <a:avLst/>
                        </a:prstGeom>
                        <a:solidFill>
                          <a:sysClr val="window" lastClr="FFFFFF"/>
                        </a:solidFill>
                        <a:ln w="6350">
                          <a:noFill/>
                        </a:ln>
                      </wps:spPr>
                      <wps:txbx>
                        <w:txbxContent>
                          <w:p w14:paraId="56B342D1" w14:textId="77777777" w:rsidR="00674C15" w:rsidRPr="00B8551C" w:rsidRDefault="00674C15" w:rsidP="00674C15">
                            <w:pPr>
                              <w:spacing w:line="240" w:lineRule="auto"/>
                              <w:rPr>
                                <w:sz w:val="18"/>
                                <w:szCs w:val="18"/>
                              </w:rPr>
                            </w:pPr>
                            <w:r>
                              <w:rPr>
                                <w:sz w:val="18"/>
                                <w:szCs w:val="18"/>
                              </w:rPr>
                              <w:t>Temperatur im Inneren der Stoffwechselkammer [°C]</w:t>
                            </w:r>
                          </w:p>
                          <w:p w14:paraId="36174011" w14:textId="77777777" w:rsidR="00674C15" w:rsidRDefault="00674C15" w:rsidP="00674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D1B39" id="Textfeld 64" o:spid="_x0000_s1037" type="#_x0000_t202" style="position:absolute;margin-left:366.65pt;margin-top:259.35pt;width:151.6pt;height:30.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" fillcolor="window" stroked="f" strokeweight=".5pt">
                <v:textbox>
                  <w:txbxContent>
                    <w:p w14:paraId="56B342D1" w14:textId="77777777" w:rsidR="00674C15" w:rsidRPr="00B8551C" w:rsidRDefault="00674C15" w:rsidP="00674C15">
                      <w:pPr>
                        <w:spacing w:line="240" w:lineRule="auto"/>
                        <w:rPr>
                          <w:sz w:val="18"/>
                          <w:szCs w:val="18"/>
                        </w:rPr>
                      </w:pPr>
                      <w:r>
                        <w:rPr>
                          <w:sz w:val="18"/>
                          <w:szCs w:val="18"/>
                        </w:rPr>
                        <w:t>Temperatur im Inneren der Stoffwechselkammer [°C]</w:t>
                      </w:r>
                    </w:p>
                    <w:p w14:paraId="36174011" w14:textId="77777777" w:rsidR="00674C15" w:rsidRDefault="00674C15" w:rsidP="00674C15"/>
                  </w:txbxContent>
                </v:textbox>
              </v:shape>
            </w:pict>
          </mc:Fallback>
        </mc:AlternateContent>
      </w:r>
      <w:r w:rsidRPr="00674C15">
        <w:rPr>
          <w:rFonts w:eastAsiaTheme="minorHAnsi"/>
          <w:noProof/>
          <w:sz w:val="22"/>
          <w:szCs w:val="22"/>
        </w:rPr>
        <w:drawing>
          <wp:inline distT="0" distB="0" distL="0" distR="0" wp14:anchorId="5FC1F20D" wp14:editId="2A29BCFF">
            <wp:extent cx="4905875" cy="5196254"/>
            <wp:effectExtent l="0" t="0" r="0" b="0"/>
            <wp:docPr id="65" name="Grafik 65" descr="Ein Bild, das Screenshot, Muster, Schwarz, Quadr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descr="Ein Bild, das Screenshot, Muster, Schwarz, Quadrat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4905875" cy="5196254"/>
                    </a:xfrm>
                    <a:prstGeom prst="rect">
                      <a:avLst/>
                    </a:prstGeom>
                  </pic:spPr>
                </pic:pic>
              </a:graphicData>
            </a:graphic>
          </wp:inline>
        </w:drawing>
      </w:r>
    </w:p>
    <w:p w14:paraId="530C6E9A" w14:textId="77777777" w:rsidR="00674C15" w:rsidRPr="00674C15" w:rsidRDefault="00674C15" w:rsidP="00674C15">
      <w:pPr>
        <w:spacing w:line="259" w:lineRule="auto"/>
        <w:rPr>
          <w:rFonts w:eastAsiaTheme="minorHAnsi"/>
          <w:sz w:val="22"/>
          <w:szCs w:val="22"/>
        </w:rPr>
      </w:pPr>
      <w:r w:rsidRPr="00674C15">
        <w:rPr>
          <w:rFonts w:eastAsiaTheme="minorHAnsi"/>
          <w:sz w:val="22"/>
          <w:szCs w:val="22"/>
        </w:rPr>
        <w:t>Abbildung 5:</w:t>
      </w:r>
    </w:p>
    <w:p w14:paraId="1EFBDA7F" w14:textId="77777777" w:rsidR="00674C15" w:rsidRPr="00674C15" w:rsidRDefault="00674C15" w:rsidP="00674C15">
      <w:pPr>
        <w:spacing w:line="259" w:lineRule="auto"/>
        <w:rPr>
          <w:rFonts w:eastAsiaTheme="minorHAnsi"/>
          <w:sz w:val="22"/>
          <w:szCs w:val="22"/>
        </w:rPr>
      </w:pPr>
      <w:r w:rsidRPr="00674C15">
        <w:rPr>
          <w:rFonts w:eastAsiaTheme="minorHAnsi"/>
          <w:noProof/>
          <w:sz w:val="22"/>
          <w:szCs w:val="22"/>
        </w:rPr>
        <w:pict w14:anchorId="302F1E53">
          <v:rect id="_x0000_i1220" alt="" style="width:453.6pt;height:.05pt;mso-width-percent:0;mso-height-percent:0;mso-width-percent:0;mso-height-percent:0" o:hralign="center" o:hrstd="t" o:hr="t" fillcolor="#a0a0a0" stroked="f"/>
        </w:pict>
      </w:r>
    </w:p>
    <w:p w14:paraId="3EF9F7BA" w14:textId="77777777" w:rsidR="00674C15" w:rsidRPr="00674C15" w:rsidRDefault="00674C15" w:rsidP="00674C15">
      <w:pPr>
        <w:spacing w:line="259" w:lineRule="auto"/>
        <w:rPr>
          <w:rFonts w:eastAsiaTheme="minorHAnsi"/>
          <w:noProof/>
          <w:sz w:val="22"/>
          <w:szCs w:val="22"/>
        </w:rPr>
      </w:pPr>
    </w:p>
    <w:p w14:paraId="16A18040" w14:textId="7C801880" w:rsidR="00674C15" w:rsidRPr="00674C15" w:rsidRDefault="00C06B84" w:rsidP="00674C15">
      <w:pPr>
        <w:spacing w:line="259" w:lineRule="auto"/>
        <w:rPr>
          <w:rFonts w:eastAsiaTheme="minorHAnsi"/>
          <w:sz w:val="22"/>
          <w:szCs w:val="22"/>
          <w:u w:val="single"/>
        </w:rPr>
      </w:pPr>
      <w:r w:rsidRPr="00C06B84">
        <w:rPr>
          <w:rFonts w:eastAsiaTheme="minorHAnsi"/>
          <w:sz w:val="22"/>
          <w:szCs w:val="22"/>
          <w:u w:val="single"/>
        </w:rPr>
        <w:t xml:space="preserve">b) </w:t>
      </w:r>
      <w:r w:rsidR="00674C15" w:rsidRPr="00674C15">
        <w:rPr>
          <w:rFonts w:eastAsiaTheme="minorHAnsi"/>
          <w:sz w:val="22"/>
          <w:szCs w:val="22"/>
          <w:u w:val="single"/>
        </w:rPr>
        <w:t xml:space="preserve">Interpretation der </w:t>
      </w:r>
      <w:r w:rsidRPr="00C06B84">
        <w:rPr>
          <w:rFonts w:eastAsiaTheme="minorHAnsi"/>
          <w:sz w:val="22"/>
          <w:szCs w:val="22"/>
          <w:u w:val="single"/>
        </w:rPr>
        <w:t>Daten</w:t>
      </w:r>
      <w:r w:rsidR="00674C15" w:rsidRPr="00674C15">
        <w:rPr>
          <w:rFonts w:eastAsiaTheme="minorHAnsi"/>
          <w:sz w:val="22"/>
          <w:szCs w:val="22"/>
          <w:u w:val="single"/>
        </w:rPr>
        <w:t>:</w:t>
      </w:r>
    </w:p>
    <w:p w14:paraId="4CC1DD62" w14:textId="77612B89" w:rsidR="00674C15" w:rsidRPr="00674C15" w:rsidRDefault="00674C15" w:rsidP="00674C15">
      <w:pPr>
        <w:spacing w:line="259" w:lineRule="auto"/>
        <w:rPr>
          <w:rFonts w:eastAsiaTheme="minorHAnsi"/>
          <w:sz w:val="22"/>
          <w:szCs w:val="22"/>
        </w:rPr>
      </w:pPr>
      <w:r w:rsidRPr="00674C15">
        <w:rPr>
          <w:rFonts w:eastAsiaTheme="minorHAnsi"/>
          <w:sz w:val="22"/>
          <w:szCs w:val="22"/>
        </w:rPr>
        <w:t xml:space="preserve">Werten Sie ihre gesammelten Daten mithilfe des Informationstextes </w:t>
      </w:r>
      <w:r w:rsidR="000006E3">
        <w:rPr>
          <w:rFonts w:eastAsiaTheme="minorHAnsi"/>
          <w:sz w:val="22"/>
          <w:szCs w:val="22"/>
        </w:rPr>
        <w:t xml:space="preserve">in der Einleitung </w:t>
      </w:r>
      <w:r w:rsidRPr="00674C15">
        <w:rPr>
          <w:rFonts w:eastAsiaTheme="minorHAnsi"/>
          <w:sz w:val="22"/>
          <w:szCs w:val="22"/>
        </w:rPr>
        <w:t>und Materialien aus dem Unterricht aus. Welche Aussage lässt sich über die Temperaturabhängigkeit der Photosynthese treffen? Nehmen Sie dabei Bezug auf Ihre zu Anfang aufgestellte Hypothese. Falls Unregelmäßigkeiten in der Messung auftreten, wodurch könnten diese bedingt sein?</w:t>
      </w:r>
    </w:p>
    <w:p w14:paraId="4456D30A" w14:textId="77777777" w:rsidR="00674C15" w:rsidRPr="00674C15" w:rsidRDefault="00674C15" w:rsidP="00674C15">
      <w:pPr>
        <w:spacing w:line="259" w:lineRule="auto"/>
        <w:rPr>
          <w:rFonts w:eastAsiaTheme="minorHAnsi"/>
          <w:sz w:val="22"/>
          <w:szCs w:val="22"/>
        </w:rPr>
      </w:pPr>
      <w:r w:rsidRPr="00674C15">
        <w:rPr>
          <w:rFonts w:eastAsiaTheme="minorHAnsi"/>
          <w:noProof/>
          <w:sz w:val="22"/>
          <w:szCs w:val="22"/>
        </w:rPr>
        <w:pict w14:anchorId="1AAB1CE3">
          <v:rect id="_x0000_i1221" alt="" style="width:453.6pt;height:.05pt;mso-width-percent:0;mso-height-percent:0;mso-width-percent:0;mso-height-percent:0" o:hralign="center" o:hrstd="t" o:hr="t" fillcolor="#a0a0a0" stroked="f"/>
        </w:pict>
      </w:r>
    </w:p>
    <w:p w14:paraId="51EB09B0" w14:textId="77777777" w:rsidR="00674C15" w:rsidRPr="00674C15" w:rsidRDefault="00674C15" w:rsidP="00674C15">
      <w:pPr>
        <w:spacing w:line="259" w:lineRule="auto"/>
        <w:rPr>
          <w:rFonts w:eastAsiaTheme="minorHAnsi"/>
          <w:sz w:val="22"/>
          <w:szCs w:val="22"/>
        </w:rPr>
      </w:pPr>
      <w:r w:rsidRPr="00674C15">
        <w:rPr>
          <w:rFonts w:eastAsiaTheme="minorHAnsi"/>
          <w:noProof/>
          <w:sz w:val="22"/>
          <w:szCs w:val="22"/>
        </w:rPr>
        <w:pict w14:anchorId="317FF5ED">
          <v:rect id="_x0000_i1222" alt="" style="width:453.6pt;height:.05pt;mso-width-percent:0;mso-height-percent:0;mso-width-percent:0;mso-height-percent:0" o:hralign="center" o:hrstd="t" o:hr="t" fillcolor="#a0a0a0" stroked="f"/>
        </w:pict>
      </w:r>
    </w:p>
    <w:p w14:paraId="40DF83B9" w14:textId="77777777" w:rsidR="00674C15" w:rsidRPr="00674C15" w:rsidRDefault="00674C15" w:rsidP="00674C15">
      <w:pPr>
        <w:spacing w:line="259" w:lineRule="auto"/>
        <w:rPr>
          <w:rFonts w:eastAsiaTheme="minorHAnsi"/>
          <w:sz w:val="22"/>
          <w:szCs w:val="22"/>
        </w:rPr>
      </w:pPr>
      <w:r w:rsidRPr="00674C15">
        <w:rPr>
          <w:rFonts w:eastAsiaTheme="minorHAnsi"/>
          <w:noProof/>
          <w:sz w:val="22"/>
          <w:szCs w:val="22"/>
        </w:rPr>
        <w:pict w14:anchorId="150A4730">
          <v:rect id="_x0000_i1223" alt="" style="width:453.6pt;height:.05pt;mso-width-percent:0;mso-height-percent:0;mso-width-percent:0;mso-height-percent:0" o:hralign="center" o:hrstd="t" o:hr="t" fillcolor="#a0a0a0" stroked="f"/>
        </w:pict>
      </w:r>
    </w:p>
    <w:p w14:paraId="59CD216E" w14:textId="77777777" w:rsidR="00674C15" w:rsidRPr="00674C15" w:rsidRDefault="00674C15" w:rsidP="00674C15">
      <w:pPr>
        <w:spacing w:line="259" w:lineRule="auto"/>
        <w:rPr>
          <w:rFonts w:eastAsiaTheme="minorHAnsi"/>
          <w:sz w:val="22"/>
          <w:szCs w:val="22"/>
        </w:rPr>
      </w:pPr>
      <w:r w:rsidRPr="00674C15">
        <w:rPr>
          <w:rFonts w:eastAsiaTheme="minorHAnsi"/>
          <w:noProof/>
          <w:sz w:val="22"/>
          <w:szCs w:val="22"/>
        </w:rPr>
        <w:pict w14:anchorId="4659B7DB">
          <v:rect id="_x0000_i1224" alt="" style="width:453.6pt;height:.05pt;mso-width-percent:0;mso-height-percent:0;mso-width-percent:0;mso-height-percent:0" o:hralign="center" o:hrstd="t" o:hr="t" fillcolor="#a0a0a0" stroked="f"/>
        </w:pict>
      </w:r>
    </w:p>
    <w:p w14:paraId="3B95920A" w14:textId="5AA00F13" w:rsidR="00B0639A" w:rsidRPr="00C06B84" w:rsidRDefault="00674C15" w:rsidP="00C06B84">
      <w:pPr>
        <w:spacing w:line="259" w:lineRule="auto"/>
        <w:rPr>
          <w:rFonts w:eastAsiaTheme="minorHAnsi"/>
          <w:sz w:val="22"/>
          <w:szCs w:val="22"/>
        </w:rPr>
      </w:pPr>
      <w:r w:rsidRPr="00674C15">
        <w:rPr>
          <w:rFonts w:eastAsiaTheme="minorHAnsi"/>
          <w:noProof/>
          <w:sz w:val="22"/>
          <w:szCs w:val="22"/>
        </w:rPr>
        <w:pict w14:anchorId="7AEF27F8">
          <v:rect id="_x0000_i1225" alt="" style="width:453.6pt;height:.05pt;mso-width-percent:0;mso-height-percent:0;mso-width-percent:0;mso-height-percent:0" o:hralign="center" o:hrstd="t" o:hr="t" fillcolor="#a0a0a0" stroked="f"/>
        </w:pict>
      </w:r>
    </w:p>
    <w:sectPr w:rsidR="00B0639A" w:rsidRPr="00C06B84" w:rsidSect="00715B6A">
      <w:headerReference w:type="default" r:id="rId15"/>
      <w:footerReference w:type="default" r:id="rId16"/>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C958C" w14:textId="77777777" w:rsidR="00414F7E" w:rsidRDefault="00414F7E" w:rsidP="00F32432">
      <w:r>
        <w:separator/>
      </w:r>
    </w:p>
    <w:p w14:paraId="4101DE52" w14:textId="77777777" w:rsidR="00414F7E" w:rsidRDefault="00414F7E"/>
  </w:endnote>
  <w:endnote w:type="continuationSeparator" w:id="0">
    <w:p w14:paraId="3C7F8F88" w14:textId="77777777" w:rsidR="00414F7E" w:rsidRDefault="00414F7E" w:rsidP="00F32432">
      <w:r>
        <w:continuationSeparator/>
      </w:r>
    </w:p>
    <w:p w14:paraId="04B220E9" w14:textId="77777777" w:rsidR="00414F7E" w:rsidRDefault="00414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595D2F0E-EAFF-41E5-8687-EE1F75A049A8}"/>
    <w:embedBold r:id="rId2" w:fontKey="{10ADB246-FBE6-489D-843C-9B7EE89B65B2}"/>
    <w:embedItalic r:id="rId3" w:fontKey="{3EBD1C43-67E3-4F0E-BC51-D70F435725E1}"/>
    <w:embedBoldItalic r:id="rId4" w:fontKey="{39F24B87-021F-411D-97AA-7689121564DC}"/>
  </w:font>
  <w:font w:name="Symbol">
    <w:panose1 w:val="05050102010706020507"/>
    <w:charset w:val="02"/>
    <w:family w:val="roman"/>
    <w:pitch w:val="variable"/>
    <w:sig w:usb0="00000000" w:usb1="10000000" w:usb2="00000000" w:usb3="00000000" w:csb0="80000000" w:csb1="00000000"/>
    <w:embedRegular r:id="rId5" w:fontKey="{1AC81C00-29B6-400F-BC6B-D4A5A99DE8C2}"/>
  </w:font>
  <w:font w:name="Courier New">
    <w:panose1 w:val="02070309020205020404"/>
    <w:charset w:val="00"/>
    <w:family w:val="modern"/>
    <w:pitch w:val="fixed"/>
    <w:sig w:usb0="E0002EFF" w:usb1="C0007843" w:usb2="00000009" w:usb3="00000000" w:csb0="000001FF" w:csb1="00000000"/>
    <w:embedRegular r:id="rId6" w:fontKey="{2E35D797-898B-44D4-82F3-C636D70DEA30}"/>
  </w:font>
  <w:font w:name="Wingdings">
    <w:panose1 w:val="05000000000000000000"/>
    <w:charset w:val="02"/>
    <w:family w:val="auto"/>
    <w:pitch w:val="variable"/>
    <w:sig w:usb0="00000000" w:usb1="10000000" w:usb2="00000000" w:usb3="00000000" w:csb0="80000000" w:csb1="00000000"/>
    <w:embedRegular r:id="rId7" w:fontKey="{E41FFEAF-2ABA-4D8B-8C58-CF0C2BA95E56}"/>
  </w:font>
  <w:font w:name="Calibri">
    <w:panose1 w:val="020F0502020204030204"/>
    <w:charset w:val="00"/>
    <w:family w:val="swiss"/>
    <w:pitch w:val="variable"/>
    <w:sig w:usb0="E4002EFF" w:usb1="C000247B" w:usb2="00000009" w:usb3="00000000" w:csb0="000001FF" w:csb1="00000000"/>
    <w:embedRegular r:id="rId8" w:fontKey="{FBB761BE-A407-4BFB-83F9-305C020F7E05}"/>
    <w:embedBold r:id="rId9" w:fontKey="{7B58E887-D6C6-4E89-80B9-B8C00CA8F943}"/>
    <w:embedItalic r:id="rId10" w:fontKey="{2100633D-291E-4CEB-9D26-FCF0D29D7B7B}"/>
    <w:embedBoldItalic r:id="rId11" w:fontKey="{D2A4C59D-720F-4319-8163-CC2E91F9EE4F}"/>
  </w:font>
  <w:font w:name="Calibri Light">
    <w:panose1 w:val="020F0302020204030204"/>
    <w:charset w:val="00"/>
    <w:family w:val="swiss"/>
    <w:pitch w:val="variable"/>
    <w:sig w:usb0="E4002EFF" w:usb1="C000247B" w:usb2="00000009" w:usb3="00000000" w:csb0="000001FF" w:csb1="00000000"/>
    <w:embedRegular r:id="rId12" w:fontKey="{9F3A32E8-4D76-409E-89F1-349C7CC66510}"/>
    <w:embedItalic r:id="rId13" w:fontKey="{DC4527CE-2876-47EB-AD5E-D481263B1C45}"/>
  </w:font>
  <w:font w:name="Open Sans">
    <w:altName w:val="Segoe UI"/>
    <w:panose1 w:val="020B0606030504020204"/>
    <w:charset w:val="00"/>
    <w:family w:val="swiss"/>
    <w:pitch w:val="variable"/>
    <w:sig w:usb0="E00002EF" w:usb1="4000205B" w:usb2="00000028" w:usb3="00000000" w:csb0="0000019F" w:csb1="00000000"/>
    <w:embedRegular r:id="rId14" w:fontKey="{90E82242-44CE-4628-86DC-078F2685B63D}"/>
    <w:embedBold r:id="rId15" w:fontKey="{D8878B7A-F1F8-4104-BEE5-304C820AE076}"/>
    <w:embedItalic r:id="rId16" w:fontKey="{63537C37-BF0C-435C-83D4-D626D176FE28}"/>
  </w:font>
  <w:font w:name="Open Sans Light">
    <w:altName w:val="Segoe UI"/>
    <w:panose1 w:val="020B0306030504020204"/>
    <w:charset w:val="00"/>
    <w:family w:val="swiss"/>
    <w:pitch w:val="variable"/>
    <w:sig w:usb0="E00002EF" w:usb1="4000205B" w:usb2="00000028" w:usb3="00000000" w:csb0="0000019F" w:csb1="00000000"/>
    <w:embedRegular r:id="rId17" w:fontKey="{68997DE0-9CFA-416D-A98B-FC2A25D487D6}"/>
    <w:embedBold r:id="rId18" w:fontKey="{485B277D-658A-4082-A4CA-252672503E4A}"/>
  </w:font>
  <w:font w:name="Open Sans SemiBold">
    <w:panose1 w:val="020B0706030804020204"/>
    <w:charset w:val="00"/>
    <w:family w:val="swiss"/>
    <w:pitch w:val="variable"/>
    <w:sig w:usb0="E00002EF" w:usb1="4000205B" w:usb2="00000028" w:usb3="00000000" w:csb0="0000019F" w:csb1="00000000"/>
    <w:embedRegular r:id="rId19" w:fontKey="{80450C6D-F5AA-452D-8CBC-C42B003951D0}"/>
    <w:embedBold r:id="rId20" w:fontKey="{7AEC558F-C3C5-43CE-A2FA-B481EFCD26C8}"/>
    <w:embedItalic r:id="rId21" w:fontKey="{75AC021C-EA4C-4428-8EF6-6F4173A1C6A2}"/>
  </w:font>
  <w:font w:name="Segoe UI">
    <w:panose1 w:val="020B0502040204020203"/>
    <w:charset w:val="00"/>
    <w:family w:val="swiss"/>
    <w:pitch w:val="variable"/>
    <w:sig w:usb0="E4002EFF" w:usb1="C000E47F" w:usb2="00000009" w:usb3="00000000" w:csb0="000001FF" w:csb1="00000000"/>
    <w:embedRegular r:id="rId22" w:fontKey="{DCE88AED-F4C5-4B86-AA6A-3DF1094F8F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524D1" w14:textId="5DACDC57" w:rsidR="00BE301E" w:rsidRDefault="009332CE" w:rsidP="00BE301E">
    <w:pPr>
      <w:pStyle w:val="BUSeitenzahl"/>
    </w:pPr>
    <w:r>
      <w:t>Heft</w:t>
    </w:r>
    <w:r w:rsidR="007543A1">
      <w:tab/>
    </w:r>
    <w:proofErr w:type="spellStart"/>
    <w:r w:rsidR="007543A1">
      <w:t>Jahrgang</w:t>
    </w:r>
    <w:proofErr w:type="spellEnd"/>
    <w:r w:rsidR="007543A1">
      <w:t xml:space="preserve"> 20</w:t>
    </w:r>
    <w:r w:rsidR="009C6B38">
      <w:t>23</w:t>
    </w:r>
    <w:r>
      <w:tab/>
    </w:r>
    <w:r w:rsidR="00BE301E">
      <w:t xml:space="preserve">Seite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734A1" w14:textId="77777777" w:rsidR="00414F7E" w:rsidRDefault="00414F7E">
      <w:r>
        <w:separator/>
      </w:r>
    </w:p>
  </w:footnote>
  <w:footnote w:type="continuationSeparator" w:id="0">
    <w:p w14:paraId="64026120" w14:textId="77777777" w:rsidR="00414F7E" w:rsidRDefault="00414F7E" w:rsidP="00F32432">
      <w:r>
        <w:continuationSeparator/>
      </w:r>
    </w:p>
    <w:p w14:paraId="4A54E7C9" w14:textId="77777777" w:rsidR="00414F7E" w:rsidRDefault="00414F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1A973"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2F0AAB0D" wp14:editId="4750CF8A">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26FE83FC" w14:textId="77777777" w:rsidR="00BE301E" w:rsidRDefault="00D87FA4" w:rsidP="00432E4B">
    <w:pPr>
      <w:pStyle w:val="BUKopfzeile"/>
      <w:spacing w:after="240"/>
    </w:pPr>
    <w:r>
      <w:pict w14:anchorId="0236B55B">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75CC4"/>
    <w:multiLevelType w:val="hybridMultilevel"/>
    <w:tmpl w:val="DE6C62D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7F458C9"/>
    <w:multiLevelType w:val="hybridMultilevel"/>
    <w:tmpl w:val="DAB27D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4BA75C8"/>
    <w:multiLevelType w:val="hybridMultilevel"/>
    <w:tmpl w:val="1D72ED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6" w15:restartNumberingAfterBreak="0">
    <w:nsid w:val="4FBD5DC1"/>
    <w:multiLevelType w:val="hybridMultilevel"/>
    <w:tmpl w:val="E686248E"/>
    <w:lvl w:ilvl="0" w:tplc="D28E1C14">
      <w:start w:val="1"/>
      <w:numFmt w:val="decimal"/>
      <w:lvlText w:val="%1."/>
      <w:lvlJc w:val="left"/>
      <w:pPr>
        <w:ind w:left="720" w:hanging="360"/>
      </w:pPr>
      <w:rPr>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52722CEC"/>
    <w:multiLevelType w:val="hybridMultilevel"/>
    <w:tmpl w:val="10A4C40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66F930B8"/>
    <w:multiLevelType w:val="hybridMultilevel"/>
    <w:tmpl w:val="721032DE"/>
    <w:lvl w:ilvl="0" w:tplc="B13E391C">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C944557"/>
    <w:multiLevelType w:val="hybridMultilevel"/>
    <w:tmpl w:val="E5EE99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75187141"/>
    <w:multiLevelType w:val="hybridMultilevel"/>
    <w:tmpl w:val="A3742B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76A55FDB"/>
    <w:multiLevelType w:val="hybridMultilevel"/>
    <w:tmpl w:val="055C12B6"/>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7C454491"/>
    <w:multiLevelType w:val="multilevel"/>
    <w:tmpl w:val="277E833C"/>
    <w:numStyleLink w:val="BUNummerierteListe"/>
  </w:abstractNum>
  <w:num w:numId="1" w16cid:durableId="748312443">
    <w:abstractNumId w:val="2"/>
  </w:num>
  <w:num w:numId="2" w16cid:durableId="1559365405">
    <w:abstractNumId w:val="3"/>
  </w:num>
  <w:num w:numId="3" w16cid:durableId="2029789756">
    <w:abstractNumId w:val="8"/>
  </w:num>
  <w:num w:numId="4" w16cid:durableId="1361932409">
    <w:abstractNumId w:val="5"/>
  </w:num>
  <w:num w:numId="5" w16cid:durableId="1120219479">
    <w:abstractNumId w:val="13"/>
  </w:num>
  <w:num w:numId="6" w16cid:durableId="362946570">
    <w:abstractNumId w:val="6"/>
  </w:num>
  <w:num w:numId="7" w16cid:durableId="1989556347">
    <w:abstractNumId w:val="11"/>
  </w:num>
  <w:num w:numId="8" w16cid:durableId="1035540664">
    <w:abstractNumId w:val="4"/>
  </w:num>
  <w:num w:numId="9" w16cid:durableId="473639764">
    <w:abstractNumId w:val="1"/>
  </w:num>
  <w:num w:numId="10" w16cid:durableId="1130172472">
    <w:abstractNumId w:val="9"/>
  </w:num>
  <w:num w:numId="11" w16cid:durableId="162820970">
    <w:abstractNumId w:val="0"/>
  </w:num>
  <w:num w:numId="12" w16cid:durableId="1781802002">
    <w:abstractNumId w:val="12"/>
  </w:num>
  <w:num w:numId="13" w16cid:durableId="291131839">
    <w:abstractNumId w:val="7"/>
  </w:num>
  <w:num w:numId="14" w16cid:durableId="182399522">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TrueTypeFonts/>
  <w:embedSystemFonts/>
  <w:proofState w:spelling="clean" w:grammar="clean"/>
  <w:defaultTabStop w:val="709"/>
  <w:hyphenationZone w:val="425"/>
  <w:defaultTableStyle w:val="BUTabelle"/>
  <w:characterSpacingControl w:val="doNotCompress"/>
  <w:hdrShapeDefaults>
    <o:shapedefaults v:ext="edit" spidmax="6146"/>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006E3"/>
    <w:rsid w:val="00022517"/>
    <w:rsid w:val="000303F8"/>
    <w:rsid w:val="000312ED"/>
    <w:rsid w:val="000442C7"/>
    <w:rsid w:val="00052A5F"/>
    <w:rsid w:val="00061CB5"/>
    <w:rsid w:val="000822EF"/>
    <w:rsid w:val="000B4494"/>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2E1D23"/>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67943"/>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74C15"/>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141EC"/>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8262E"/>
    <w:rsid w:val="00991E43"/>
    <w:rsid w:val="009B4025"/>
    <w:rsid w:val="009C4150"/>
    <w:rsid w:val="009C4F71"/>
    <w:rsid w:val="009C6B38"/>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2D73"/>
    <w:rsid w:val="00BD45CA"/>
    <w:rsid w:val="00BE301E"/>
    <w:rsid w:val="00BF05A1"/>
    <w:rsid w:val="00C06335"/>
    <w:rsid w:val="00C06B84"/>
    <w:rsid w:val="00C2365D"/>
    <w:rsid w:val="00C405D2"/>
    <w:rsid w:val="00C63297"/>
    <w:rsid w:val="00C96BCF"/>
    <w:rsid w:val="00CB58AE"/>
    <w:rsid w:val="00CE6D3F"/>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8FD2996"/>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Gitternetztabelle1hell1">
    <w:name w:val="Gitternetztabelle 1 hell1"/>
    <w:basedOn w:val="NormaleTabelle"/>
    <w:next w:val="Gitternetztabelle1hell"/>
    <w:uiPriority w:val="46"/>
    <w:rsid w:val="009C6B38"/>
    <w:pPr>
      <w:spacing w:after="0" w:line="240" w:lineRule="auto"/>
    </w:pPr>
    <w:rPr>
      <w:rFonts w:eastAsiaTheme="minorHAns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lenraster1">
    <w:name w:val="Tabellenraster1"/>
    <w:basedOn w:val="NormaleTabelle"/>
    <w:next w:val="Tabellenraster"/>
    <w:uiPriority w:val="39"/>
    <w:rsid w:val="009C6B38"/>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rsid w:val="008141EC"/>
    <w:pPr>
      <w:ind w:left="720"/>
      <w:contextualSpacing/>
    </w:pPr>
  </w:style>
  <w:style w:type="table" w:customStyle="1" w:styleId="Gitternetztabelle1hell2">
    <w:name w:val="Gitternetztabelle 1 hell2"/>
    <w:basedOn w:val="NormaleTabelle"/>
    <w:next w:val="Gitternetztabelle1hell"/>
    <w:uiPriority w:val="46"/>
    <w:rsid w:val="00CE6D3F"/>
    <w:pPr>
      <w:spacing w:after="0" w:line="240" w:lineRule="auto"/>
    </w:pPr>
    <w:rPr>
      <w:rFonts w:eastAsiaTheme="minorHAns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lenraster2">
    <w:name w:val="Tabellenraster2"/>
    <w:basedOn w:val="NormaleTabelle"/>
    <w:next w:val="Tabellenraster"/>
    <w:uiPriority w:val="39"/>
    <w:rsid w:val="00674C15"/>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1574086">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1532</Words>
  <Characters>9652</Characters>
  <Application>Microsoft Office Word</Application>
  <DocSecurity>0</DocSecurity>
  <Lines>80</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Becker, Liane</cp:lastModifiedBy>
  <cp:revision>11</cp:revision>
  <cp:lastPrinted>2018-11-08T16:17:00Z</cp:lastPrinted>
  <dcterms:created xsi:type="dcterms:W3CDTF">2023-10-24T08:27:00Z</dcterms:created>
  <dcterms:modified xsi:type="dcterms:W3CDTF">2023-10-24T13:44:00Z</dcterms:modified>
</cp:coreProperties>
</file>